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944" w:rsidRDefault="00AD45ED" w:rsidP="00685DB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Тема: «</w:t>
      </w:r>
      <w:r w:rsidRPr="00AD45ED">
        <w:rPr>
          <w:rFonts w:ascii="Times New Roman" w:hAnsi="Times New Roman" w:cs="Times New Roman"/>
          <w:b/>
          <w:sz w:val="24"/>
          <w:szCs w:val="24"/>
        </w:rPr>
        <w:t>Обстановка и ошибки восприятия. Особенности коллектива. Внутренняя и внешняя реч</w:t>
      </w:r>
      <w:r>
        <w:rPr>
          <w:rFonts w:ascii="Times New Roman" w:hAnsi="Times New Roman" w:cs="Times New Roman"/>
          <w:b/>
          <w:sz w:val="24"/>
          <w:szCs w:val="24"/>
        </w:rPr>
        <w:t>ь. Монологическая речь и диалог»</w:t>
      </w:r>
    </w:p>
    <w:p w:rsidR="00D6341B" w:rsidRDefault="007F1969" w:rsidP="00D6341B">
      <w:pPr>
        <w:spacing w:line="360" w:lineRule="auto"/>
        <w:jc w:val="center"/>
        <w:rPr>
          <w:rFonts w:ascii="Times New Roman" w:hAnsi="Times New Roman" w:cs="Times New Roman"/>
          <w:sz w:val="24"/>
          <w:szCs w:val="24"/>
        </w:rPr>
      </w:pPr>
      <w:r w:rsidRPr="007F1969">
        <w:rPr>
          <w:rFonts w:ascii="Times New Roman" w:hAnsi="Times New Roman" w:cs="Times New Roman"/>
          <w:sz w:val="24"/>
          <w:szCs w:val="24"/>
        </w:rPr>
        <w:drawing>
          <wp:inline distT="0" distB="0" distL="0" distR="0" wp14:anchorId="6E4EC0E7" wp14:editId="5E4B470A">
            <wp:extent cx="4114800" cy="2504661"/>
            <wp:effectExtent l="0" t="0" r="0" b="0"/>
            <wp:docPr id="1" name="Рисунок 1" descr="https://cf.ppt-online.org/files/slide/d/D4ydAvas3REbSnLUrum1V7tNfBqj2HF9K6Z5GM/slide-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f.ppt-online.org/files/slide/d/D4ydAvas3REbSnLUrum1V7tNfBqj2HF9K6Z5GM/slide-40.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5159" b="13595"/>
                    <a:stretch/>
                  </pic:blipFill>
                  <pic:spPr bwMode="auto">
                    <a:xfrm>
                      <a:off x="0" y="0"/>
                      <a:ext cx="4112813" cy="2503452"/>
                    </a:xfrm>
                    <a:prstGeom prst="rect">
                      <a:avLst/>
                    </a:prstGeom>
                    <a:noFill/>
                    <a:ln>
                      <a:noFill/>
                    </a:ln>
                    <a:extLst>
                      <a:ext uri="{53640926-AAD7-44D8-BBD7-CCE9431645EC}">
                        <a14:shadowObscured xmlns:a14="http://schemas.microsoft.com/office/drawing/2010/main"/>
                      </a:ext>
                    </a:extLst>
                  </pic:spPr>
                </pic:pic>
              </a:graphicData>
            </a:graphic>
          </wp:inline>
        </w:drawing>
      </w:r>
    </w:p>
    <w:p w:rsidR="005E2291" w:rsidRPr="005E2291" w:rsidRDefault="005E2291" w:rsidP="00685DB2">
      <w:pPr>
        <w:spacing w:after="0" w:line="360" w:lineRule="auto"/>
        <w:ind w:firstLine="709"/>
        <w:rPr>
          <w:rFonts w:ascii="Times New Roman" w:hAnsi="Times New Roman" w:cs="Times New Roman"/>
          <w:sz w:val="24"/>
          <w:szCs w:val="24"/>
        </w:rPr>
      </w:pPr>
      <w:r w:rsidRPr="005E2291">
        <w:rPr>
          <w:rFonts w:ascii="Times New Roman" w:hAnsi="Times New Roman" w:cs="Times New Roman"/>
          <w:sz w:val="24"/>
          <w:szCs w:val="24"/>
        </w:rPr>
        <w:t xml:space="preserve">В одном и том же явлении одни люди способны увидеть только его отдельные, упрощенные и поверхностные стороны. Другие видят явление более глубоко, воспринимая его и описывая посредством более сложных характеристик. </w:t>
      </w:r>
      <w:proofErr w:type="gramStart"/>
      <w:r w:rsidRPr="005E2291">
        <w:rPr>
          <w:rFonts w:ascii="Times New Roman" w:hAnsi="Times New Roman" w:cs="Times New Roman"/>
          <w:sz w:val="24"/>
          <w:szCs w:val="24"/>
        </w:rPr>
        <w:t>Например, при восприятии человека первые увидят его внешние данные (внешний вид, манеру говорить, отдельные жесты и т.п.), вторые же — отдельные черты характера добрый, завистливый, самоуверенный и т.п.).</w:t>
      </w:r>
      <w:proofErr w:type="gramEnd"/>
      <w:r w:rsidRPr="005E2291">
        <w:rPr>
          <w:rFonts w:ascii="Times New Roman" w:hAnsi="Times New Roman" w:cs="Times New Roman"/>
          <w:sz w:val="24"/>
          <w:szCs w:val="24"/>
        </w:rPr>
        <w:t xml:space="preserve"> Люди, у которых больше уверенности, большие терпимости к новому и неясному, правильно воспринимают новых людей. Наоборот, люди закомплексованные, с однозначным взглядом на явления воспринимают других с трудом и не адекватно реальности. Они склонны приписывать им те черты и характеристики (преимущественно отрицательные), которых у тех нет, и, наоборот, не видеть многие черты, кот</w:t>
      </w:r>
      <w:r>
        <w:rPr>
          <w:rFonts w:ascii="Times New Roman" w:hAnsi="Times New Roman" w:cs="Times New Roman"/>
          <w:sz w:val="24"/>
          <w:szCs w:val="24"/>
        </w:rPr>
        <w:t>орые имеют позитивный характер.</w:t>
      </w:r>
    </w:p>
    <w:p w:rsidR="005E2291" w:rsidRPr="005E2291" w:rsidRDefault="005E2291" w:rsidP="00E15A6E">
      <w:pPr>
        <w:spacing w:after="0" w:line="360" w:lineRule="auto"/>
        <w:ind w:firstLine="709"/>
        <w:rPr>
          <w:rFonts w:ascii="Times New Roman" w:hAnsi="Times New Roman" w:cs="Times New Roman"/>
          <w:sz w:val="24"/>
          <w:szCs w:val="24"/>
        </w:rPr>
      </w:pPr>
      <w:r w:rsidRPr="005E2291">
        <w:rPr>
          <w:rFonts w:ascii="Times New Roman" w:hAnsi="Times New Roman" w:cs="Times New Roman"/>
          <w:sz w:val="24"/>
          <w:szCs w:val="24"/>
        </w:rPr>
        <w:t xml:space="preserve">Восприятие человека в значительной мере зависит от того, в какой ситуации оно происходит. Три аспекта ситуации оказывают </w:t>
      </w:r>
      <w:r>
        <w:rPr>
          <w:rFonts w:ascii="Times New Roman" w:hAnsi="Times New Roman" w:cs="Times New Roman"/>
          <w:sz w:val="24"/>
          <w:szCs w:val="24"/>
        </w:rPr>
        <w:t>заметное влияние на восприятие.</w:t>
      </w:r>
    </w:p>
    <w:p w:rsidR="005E2291" w:rsidRPr="005E2291" w:rsidRDefault="005E2291" w:rsidP="00E15A6E">
      <w:pPr>
        <w:spacing w:after="0" w:line="360" w:lineRule="auto"/>
        <w:ind w:firstLine="709"/>
        <w:rPr>
          <w:rFonts w:ascii="Times New Roman" w:hAnsi="Times New Roman" w:cs="Times New Roman"/>
          <w:sz w:val="24"/>
          <w:szCs w:val="24"/>
        </w:rPr>
      </w:pPr>
      <w:r w:rsidRPr="005E2291">
        <w:rPr>
          <w:rFonts w:ascii="Times New Roman" w:hAnsi="Times New Roman" w:cs="Times New Roman"/>
          <w:sz w:val="24"/>
          <w:szCs w:val="24"/>
        </w:rPr>
        <w:t>Во-первых, это место, в котором происходит встреча. Например, неформальная обстановка и неформальные места встречи больше располагают к более широкому, часто позитивному и друж</w:t>
      </w:r>
      <w:r>
        <w:rPr>
          <w:rFonts w:ascii="Times New Roman" w:hAnsi="Times New Roman" w:cs="Times New Roman"/>
          <w:sz w:val="24"/>
          <w:szCs w:val="24"/>
        </w:rPr>
        <w:t>ескому восприятию.</w:t>
      </w:r>
    </w:p>
    <w:p w:rsidR="005E2291" w:rsidRPr="005E2291" w:rsidRDefault="005E2291" w:rsidP="00E15A6E">
      <w:pPr>
        <w:spacing w:after="0" w:line="360" w:lineRule="auto"/>
        <w:ind w:firstLine="709"/>
        <w:rPr>
          <w:rFonts w:ascii="Times New Roman" w:hAnsi="Times New Roman" w:cs="Times New Roman"/>
          <w:sz w:val="24"/>
          <w:szCs w:val="24"/>
        </w:rPr>
      </w:pPr>
      <w:r w:rsidRPr="005E2291">
        <w:rPr>
          <w:rFonts w:ascii="Times New Roman" w:hAnsi="Times New Roman" w:cs="Times New Roman"/>
          <w:sz w:val="24"/>
          <w:szCs w:val="24"/>
        </w:rPr>
        <w:t xml:space="preserve">Во-вторых, восприятие человека зависит от того, по поводу какого дела или в </w:t>
      </w:r>
      <w:proofErr w:type="gramStart"/>
      <w:r w:rsidRPr="005E2291">
        <w:rPr>
          <w:rFonts w:ascii="Times New Roman" w:hAnsi="Times New Roman" w:cs="Times New Roman"/>
          <w:sz w:val="24"/>
          <w:szCs w:val="24"/>
        </w:rPr>
        <w:t>связи</w:t>
      </w:r>
      <w:proofErr w:type="gramEnd"/>
      <w:r w:rsidRPr="005E2291">
        <w:rPr>
          <w:rFonts w:ascii="Times New Roman" w:hAnsi="Times New Roman" w:cs="Times New Roman"/>
          <w:sz w:val="24"/>
          <w:szCs w:val="24"/>
        </w:rPr>
        <w:t xml:space="preserve"> с чем состоялась встреча. Если событие, в рамках которого состоялась встреча, имеет для воспринимающего большое положительное значение, то и его восприятие человека, с которым состоялась встреча, может быть соответственно более положительным, </w:t>
      </w:r>
      <w:proofErr w:type="gramStart"/>
      <w:r w:rsidRPr="005E2291">
        <w:rPr>
          <w:rFonts w:ascii="Times New Roman" w:hAnsi="Times New Roman" w:cs="Times New Roman"/>
          <w:sz w:val="24"/>
          <w:szCs w:val="24"/>
        </w:rPr>
        <w:t>чем</w:t>
      </w:r>
      <w:proofErr w:type="gramEnd"/>
      <w:r w:rsidRPr="005E2291">
        <w:rPr>
          <w:rFonts w:ascii="Times New Roman" w:hAnsi="Times New Roman" w:cs="Times New Roman"/>
          <w:sz w:val="24"/>
          <w:szCs w:val="24"/>
        </w:rPr>
        <w:t xml:space="preserve"> если бы он встретил его в обы</w:t>
      </w:r>
      <w:r>
        <w:rPr>
          <w:rFonts w:ascii="Times New Roman" w:hAnsi="Times New Roman" w:cs="Times New Roman"/>
          <w:sz w:val="24"/>
          <w:szCs w:val="24"/>
        </w:rPr>
        <w:t>чной производственной ситуации.</w:t>
      </w:r>
    </w:p>
    <w:p w:rsidR="005E2291" w:rsidRDefault="005E2291" w:rsidP="00E15A6E">
      <w:pPr>
        <w:spacing w:after="0" w:line="360" w:lineRule="auto"/>
        <w:ind w:firstLine="709"/>
        <w:rPr>
          <w:rFonts w:ascii="Times New Roman" w:hAnsi="Times New Roman" w:cs="Times New Roman"/>
          <w:sz w:val="24"/>
          <w:szCs w:val="24"/>
        </w:rPr>
      </w:pPr>
      <w:r w:rsidRPr="005E2291">
        <w:rPr>
          <w:rFonts w:ascii="Times New Roman" w:hAnsi="Times New Roman" w:cs="Times New Roman"/>
          <w:sz w:val="24"/>
          <w:szCs w:val="24"/>
        </w:rPr>
        <w:lastRenderedPageBreak/>
        <w:t>В-третьих, большое влияние на восприятие оказывает то, кем или от чьего имени была организована встреча. Например, восприятие человека, рекомендованного для встречи уважаемым или высокопоставленным лицом, может существенно отличаться от восприятия этого же человека в том случае, если встреча состоялась по инициативе малознакомого или же неуважаемого лица.</w:t>
      </w:r>
    </w:p>
    <w:p w:rsidR="00A04F17" w:rsidRPr="00A04F17" w:rsidRDefault="00A04F17" w:rsidP="00A04F17">
      <w:pPr>
        <w:spacing w:after="0" w:line="360" w:lineRule="auto"/>
        <w:ind w:firstLine="709"/>
        <w:jc w:val="center"/>
        <w:rPr>
          <w:rFonts w:ascii="Times New Roman" w:hAnsi="Times New Roman" w:cs="Times New Roman"/>
          <w:b/>
          <w:sz w:val="24"/>
          <w:szCs w:val="24"/>
        </w:rPr>
      </w:pPr>
      <w:r w:rsidRPr="00A04F17">
        <w:rPr>
          <w:rFonts w:ascii="Times New Roman" w:hAnsi="Times New Roman" w:cs="Times New Roman"/>
          <w:b/>
          <w:sz w:val="24"/>
          <w:szCs w:val="24"/>
        </w:rPr>
        <w:t>Упражнение «Пассажир»</w:t>
      </w:r>
    </w:p>
    <w:p w:rsidR="00A04F17" w:rsidRPr="005E2291" w:rsidRDefault="00A04F17" w:rsidP="00AF205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Подумайте</w:t>
      </w:r>
      <w:r w:rsidRPr="00A04F17">
        <w:rPr>
          <w:rFonts w:ascii="Times New Roman" w:hAnsi="Times New Roman" w:cs="Times New Roman"/>
          <w:sz w:val="24"/>
          <w:szCs w:val="24"/>
        </w:rPr>
        <w:t xml:space="preserve">, по каким показателям </w:t>
      </w:r>
      <w:r>
        <w:rPr>
          <w:rFonts w:ascii="Times New Roman" w:hAnsi="Times New Roman" w:cs="Times New Roman"/>
          <w:sz w:val="24"/>
          <w:szCs w:val="24"/>
        </w:rPr>
        <w:t>вы определяете</w:t>
      </w:r>
      <w:r w:rsidRPr="00A04F17">
        <w:rPr>
          <w:rFonts w:ascii="Times New Roman" w:hAnsi="Times New Roman" w:cs="Times New Roman"/>
          <w:sz w:val="24"/>
          <w:szCs w:val="24"/>
        </w:rPr>
        <w:t>, с как</w:t>
      </w:r>
      <w:r>
        <w:rPr>
          <w:rFonts w:ascii="Times New Roman" w:hAnsi="Times New Roman" w:cs="Times New Roman"/>
          <w:sz w:val="24"/>
          <w:szCs w:val="24"/>
        </w:rPr>
        <w:t>им незнакомым пассажиром в автобусе вы</w:t>
      </w:r>
      <w:r w:rsidRPr="00A04F17">
        <w:rPr>
          <w:rFonts w:ascii="Times New Roman" w:hAnsi="Times New Roman" w:cs="Times New Roman"/>
          <w:sz w:val="24"/>
          <w:szCs w:val="24"/>
        </w:rPr>
        <w:t xml:space="preserve"> готовы заговорить.</w:t>
      </w:r>
      <w:r>
        <w:rPr>
          <w:rFonts w:ascii="Times New Roman" w:hAnsi="Times New Roman" w:cs="Times New Roman"/>
          <w:sz w:val="24"/>
          <w:szCs w:val="24"/>
        </w:rPr>
        <w:t xml:space="preserve"> Как выбираете, у кого спросить время, попросить передать за проезд и т.д.</w:t>
      </w:r>
      <w:r w:rsidRPr="00A04F17">
        <w:rPr>
          <w:rFonts w:ascii="Times New Roman" w:hAnsi="Times New Roman" w:cs="Times New Roman"/>
          <w:sz w:val="24"/>
          <w:szCs w:val="24"/>
        </w:rPr>
        <w:t xml:space="preserve"> </w:t>
      </w:r>
      <w:r>
        <w:rPr>
          <w:rFonts w:ascii="Times New Roman" w:hAnsi="Times New Roman" w:cs="Times New Roman"/>
          <w:sz w:val="24"/>
          <w:szCs w:val="24"/>
        </w:rPr>
        <w:t xml:space="preserve">Оцените </w:t>
      </w:r>
      <w:r w:rsidRPr="00A04F17">
        <w:rPr>
          <w:rFonts w:ascii="Times New Roman" w:hAnsi="Times New Roman" w:cs="Times New Roman"/>
          <w:sz w:val="24"/>
          <w:szCs w:val="24"/>
        </w:rPr>
        <w:t xml:space="preserve"> полноту и остроту наблюдений, обоснованность предп</w:t>
      </w:r>
      <w:r>
        <w:rPr>
          <w:rFonts w:ascii="Times New Roman" w:hAnsi="Times New Roman" w:cs="Times New Roman"/>
          <w:sz w:val="24"/>
          <w:szCs w:val="24"/>
        </w:rPr>
        <w:t>оложений, свои стереотипы.</w:t>
      </w:r>
    </w:p>
    <w:p w:rsidR="00B815BB" w:rsidRDefault="00B815BB" w:rsidP="00E15A6E">
      <w:pPr>
        <w:spacing w:after="0" w:line="360" w:lineRule="auto"/>
        <w:jc w:val="center"/>
        <w:rPr>
          <w:rFonts w:ascii="Times New Roman" w:hAnsi="Times New Roman" w:cs="Times New Roman"/>
          <w:b/>
          <w:sz w:val="24"/>
          <w:szCs w:val="24"/>
        </w:rPr>
      </w:pPr>
      <w:r w:rsidRPr="001762ED">
        <w:rPr>
          <w:rFonts w:ascii="Times New Roman" w:hAnsi="Times New Roman" w:cs="Times New Roman"/>
          <w:b/>
          <w:sz w:val="24"/>
          <w:szCs w:val="24"/>
        </w:rPr>
        <w:t xml:space="preserve">Типичные ошибки восприятия </w:t>
      </w:r>
    </w:p>
    <w:p w:rsidR="0009653B" w:rsidRPr="001762ED" w:rsidRDefault="0009653B" w:rsidP="00E15A6E">
      <w:pPr>
        <w:spacing w:after="0" w:line="360" w:lineRule="auto"/>
        <w:jc w:val="center"/>
        <w:rPr>
          <w:rFonts w:ascii="Times New Roman" w:hAnsi="Times New Roman" w:cs="Times New Roman"/>
          <w:b/>
          <w:sz w:val="24"/>
          <w:szCs w:val="24"/>
        </w:rPr>
      </w:pPr>
      <w:r w:rsidRPr="0009653B">
        <w:rPr>
          <w:rFonts w:ascii="Times New Roman" w:hAnsi="Times New Roman" w:cs="Times New Roman"/>
          <w:b/>
          <w:sz w:val="24"/>
          <w:szCs w:val="24"/>
        </w:rPr>
        <w:drawing>
          <wp:inline distT="0" distB="0" distL="0" distR="0" wp14:anchorId="0F2B0731" wp14:editId="00BF9CCD">
            <wp:extent cx="4064402" cy="2584173"/>
            <wp:effectExtent l="0" t="0" r="0" b="6985"/>
            <wp:docPr id="2" name="Рисунок 2" descr="http://zero50x.myjino.ru/allpic/35/15041-img_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ero50x.myjino.ru/allpic/35/15041-img_30.jpg"/>
                    <pic:cNvPicPr>
                      <a:picLocks noChangeAspect="1" noChangeArrowheads="1"/>
                    </pic:cNvPicPr>
                  </pic:nvPicPr>
                  <pic:blipFill rotWithShape="1">
                    <a:blip r:embed="rId7">
                      <a:extLst>
                        <a:ext uri="{28A0092B-C50C-407E-A947-70E740481C1C}">
                          <a14:useLocalDpi xmlns:a14="http://schemas.microsoft.com/office/drawing/2010/main" val="0"/>
                        </a:ext>
                      </a:extLst>
                    </a:blip>
                    <a:srcRect t="6189" b="9121"/>
                    <a:stretch/>
                  </pic:blipFill>
                  <pic:spPr bwMode="auto">
                    <a:xfrm>
                      <a:off x="0" y="0"/>
                      <a:ext cx="4062933" cy="2583239"/>
                    </a:xfrm>
                    <a:prstGeom prst="rect">
                      <a:avLst/>
                    </a:prstGeom>
                    <a:noFill/>
                    <a:ln>
                      <a:noFill/>
                    </a:ln>
                    <a:extLst>
                      <a:ext uri="{53640926-AAD7-44D8-BBD7-CCE9431645EC}">
                        <a14:shadowObscured xmlns:a14="http://schemas.microsoft.com/office/drawing/2010/main"/>
                      </a:ext>
                    </a:extLst>
                  </pic:spPr>
                </pic:pic>
              </a:graphicData>
            </a:graphic>
          </wp:inline>
        </w:drawing>
      </w:r>
    </w:p>
    <w:p w:rsidR="005E2291" w:rsidRPr="009E2AAE" w:rsidRDefault="009E2AAE" w:rsidP="00E15A6E">
      <w:pPr>
        <w:spacing w:after="0" w:line="360" w:lineRule="auto"/>
        <w:ind w:firstLine="709"/>
        <w:rPr>
          <w:rFonts w:ascii="Times New Roman" w:hAnsi="Times New Roman" w:cs="Times New Roman"/>
          <w:sz w:val="24"/>
          <w:szCs w:val="24"/>
        </w:rPr>
      </w:pPr>
      <w:r w:rsidRPr="009E2AAE">
        <w:rPr>
          <w:rFonts w:ascii="Times New Roman" w:hAnsi="Times New Roman" w:cs="Times New Roman"/>
          <w:sz w:val="24"/>
          <w:szCs w:val="24"/>
        </w:rPr>
        <w:t xml:space="preserve">Люди, которые вступают в общение, не равны между собой. Их отличает социальный статус, жизненный опыт, интеллектуальный потенциал и др. В случае наличия неравенства партнеров чаще всего используется схема восприятия, способствующая возникновению ошибок неравенства. Психология относит данный тип ошибок к факторам превосходства. При встрече человека, который превосходит другого по какому-то важному для него параметру, оценка производится несколько </w:t>
      </w:r>
      <w:proofErr w:type="gramStart"/>
      <w:r w:rsidRPr="009E2AAE">
        <w:rPr>
          <w:rFonts w:ascii="Times New Roman" w:hAnsi="Times New Roman" w:cs="Times New Roman"/>
          <w:sz w:val="24"/>
          <w:szCs w:val="24"/>
        </w:rPr>
        <w:t>более положительно</w:t>
      </w:r>
      <w:proofErr w:type="gramEnd"/>
      <w:r w:rsidRPr="009E2AAE">
        <w:rPr>
          <w:rFonts w:ascii="Times New Roman" w:hAnsi="Times New Roman" w:cs="Times New Roman"/>
          <w:sz w:val="24"/>
          <w:szCs w:val="24"/>
        </w:rPr>
        <w:t xml:space="preserve">, чем это было бы, если бы он был наравне. Если же лицо имеет дело с человеком, которого в чем-то превосходит, то имеет место занижение оценки. </w:t>
      </w:r>
    </w:p>
    <w:p w:rsidR="00A2387B" w:rsidRDefault="00A2387B" w:rsidP="00E15A6E">
      <w:pPr>
        <w:spacing w:after="0" w:line="360" w:lineRule="auto"/>
        <w:ind w:firstLine="709"/>
        <w:rPr>
          <w:rFonts w:ascii="Times New Roman" w:hAnsi="Times New Roman" w:cs="Times New Roman"/>
          <w:sz w:val="24"/>
          <w:szCs w:val="24"/>
        </w:rPr>
      </w:pPr>
      <w:r w:rsidRPr="00A2387B">
        <w:rPr>
          <w:rFonts w:ascii="Times New Roman" w:hAnsi="Times New Roman" w:cs="Times New Roman"/>
          <w:sz w:val="24"/>
          <w:szCs w:val="24"/>
        </w:rPr>
        <w:t xml:space="preserve">Рассмотрим несколько ошибок, создающих препятствия правильному восприятию и оценке людей. В их число можно включить: </w:t>
      </w:r>
    </w:p>
    <w:p w:rsidR="00A2387B" w:rsidRPr="00A2387B" w:rsidRDefault="00A2387B" w:rsidP="00E15A6E">
      <w:pPr>
        <w:pStyle w:val="a3"/>
        <w:numPr>
          <w:ilvl w:val="0"/>
          <w:numId w:val="1"/>
        </w:numPr>
        <w:spacing w:after="0" w:line="360" w:lineRule="auto"/>
        <w:ind w:left="709" w:firstLine="0"/>
        <w:rPr>
          <w:rFonts w:ascii="Times New Roman" w:hAnsi="Times New Roman" w:cs="Times New Roman"/>
          <w:sz w:val="24"/>
          <w:szCs w:val="24"/>
        </w:rPr>
      </w:pPr>
      <w:r w:rsidRPr="00A2387B">
        <w:rPr>
          <w:rFonts w:ascii="Times New Roman" w:hAnsi="Times New Roman" w:cs="Times New Roman"/>
          <w:sz w:val="24"/>
          <w:szCs w:val="24"/>
        </w:rPr>
        <w:t xml:space="preserve">Эффект предварительного знакомства, когда установки, оценки, убеждения заданы заранее, задолго до начала процесса восприятия и оценки других людей (например, кто-то сказал, что человек нечестный, вам самому это проверить не удалось, но у вас уже присутствует ожидание, что он может обмануть). </w:t>
      </w:r>
    </w:p>
    <w:p w:rsidR="00A2387B" w:rsidRPr="00A2387B" w:rsidRDefault="00A2387B" w:rsidP="00E15A6E">
      <w:pPr>
        <w:pStyle w:val="a3"/>
        <w:numPr>
          <w:ilvl w:val="0"/>
          <w:numId w:val="1"/>
        </w:numPr>
        <w:spacing w:after="0" w:line="360" w:lineRule="auto"/>
        <w:ind w:left="709" w:firstLine="0"/>
        <w:rPr>
          <w:rFonts w:ascii="Times New Roman" w:hAnsi="Times New Roman" w:cs="Times New Roman"/>
          <w:sz w:val="24"/>
          <w:szCs w:val="24"/>
        </w:rPr>
      </w:pPr>
      <w:r w:rsidRPr="00A2387B">
        <w:rPr>
          <w:rFonts w:ascii="Times New Roman" w:hAnsi="Times New Roman" w:cs="Times New Roman"/>
          <w:sz w:val="24"/>
          <w:szCs w:val="24"/>
        </w:rPr>
        <w:lastRenderedPageBreak/>
        <w:t xml:space="preserve">Эффект стереотипа, который проявляется при наличии уже сформированных стереотипов. В соответствии с ними люди заранее относятся к определенной категории, а лицо в процессе общения имеет установку на поиск черт, которые подтверждают правильность стереотипной установки. </w:t>
      </w:r>
    </w:p>
    <w:p w:rsidR="00A2387B" w:rsidRPr="00A2387B" w:rsidRDefault="00A2387B" w:rsidP="00E15A6E">
      <w:pPr>
        <w:pStyle w:val="a3"/>
        <w:numPr>
          <w:ilvl w:val="0"/>
          <w:numId w:val="1"/>
        </w:numPr>
        <w:spacing w:after="0" w:line="360" w:lineRule="auto"/>
        <w:ind w:left="709" w:firstLine="0"/>
        <w:rPr>
          <w:rFonts w:ascii="Times New Roman" w:hAnsi="Times New Roman" w:cs="Times New Roman"/>
          <w:sz w:val="24"/>
          <w:szCs w:val="24"/>
        </w:rPr>
      </w:pPr>
      <w:r w:rsidRPr="00A2387B">
        <w:rPr>
          <w:rFonts w:ascii="Times New Roman" w:hAnsi="Times New Roman" w:cs="Times New Roman"/>
          <w:sz w:val="24"/>
          <w:szCs w:val="24"/>
        </w:rPr>
        <w:t xml:space="preserve">Эффект торопливости, который проявляется в виде стремления делать преждевременные заключения о личности оцениваемого субъекта до момента получения о нем достоверной исчерпывающей информации. </w:t>
      </w:r>
    </w:p>
    <w:p w:rsidR="00A2387B" w:rsidRPr="00A2387B" w:rsidRDefault="00A2387B" w:rsidP="00E15A6E">
      <w:pPr>
        <w:pStyle w:val="a3"/>
        <w:numPr>
          <w:ilvl w:val="0"/>
          <w:numId w:val="1"/>
        </w:numPr>
        <w:spacing w:after="0" w:line="360" w:lineRule="auto"/>
        <w:ind w:left="709" w:firstLine="0"/>
        <w:rPr>
          <w:rFonts w:ascii="Times New Roman" w:hAnsi="Times New Roman" w:cs="Times New Roman"/>
          <w:sz w:val="24"/>
          <w:szCs w:val="24"/>
        </w:rPr>
      </w:pPr>
      <w:r w:rsidRPr="00A2387B">
        <w:rPr>
          <w:rFonts w:ascii="Times New Roman" w:hAnsi="Times New Roman" w:cs="Times New Roman"/>
          <w:sz w:val="24"/>
          <w:szCs w:val="24"/>
        </w:rPr>
        <w:t>Эффе</w:t>
      </w:r>
      <w:proofErr w:type="gramStart"/>
      <w:r w:rsidRPr="00A2387B">
        <w:rPr>
          <w:rFonts w:ascii="Times New Roman" w:hAnsi="Times New Roman" w:cs="Times New Roman"/>
          <w:sz w:val="24"/>
          <w:szCs w:val="24"/>
        </w:rPr>
        <w:t>кт стр</w:t>
      </w:r>
      <w:proofErr w:type="gramEnd"/>
      <w:r w:rsidRPr="00A2387B">
        <w:rPr>
          <w:rFonts w:ascii="Times New Roman" w:hAnsi="Times New Roman" w:cs="Times New Roman"/>
          <w:sz w:val="24"/>
          <w:szCs w:val="24"/>
        </w:rPr>
        <w:t xml:space="preserve">уктурирования, когда происходит безотчетное структурирование личности других людей. Здесь происходит логическое объединение только строго определенных личностных черт в целостный образ, при этом любое понятие, не вписывающееся в этот образ, отбрасывается. </w:t>
      </w:r>
    </w:p>
    <w:p w:rsidR="00A2387B" w:rsidRPr="00A2387B" w:rsidRDefault="00A2387B" w:rsidP="00E15A6E">
      <w:pPr>
        <w:pStyle w:val="a3"/>
        <w:numPr>
          <w:ilvl w:val="0"/>
          <w:numId w:val="1"/>
        </w:numPr>
        <w:spacing w:after="0" w:line="360" w:lineRule="auto"/>
        <w:ind w:left="709" w:firstLine="0"/>
        <w:rPr>
          <w:rFonts w:ascii="Times New Roman" w:hAnsi="Times New Roman" w:cs="Times New Roman"/>
          <w:sz w:val="24"/>
          <w:szCs w:val="24"/>
        </w:rPr>
      </w:pPr>
      <w:r w:rsidRPr="00A2387B">
        <w:rPr>
          <w:rFonts w:ascii="Times New Roman" w:hAnsi="Times New Roman" w:cs="Times New Roman"/>
          <w:sz w:val="24"/>
          <w:szCs w:val="24"/>
        </w:rPr>
        <w:t xml:space="preserve">Эффект «ореола» проявляется, когда изначальное отношение к единственной характеристике личности может быть перенесено на целостный образ человека. Впоследствии общее неполное впечатление оказывает воздействие на оценку отдельных качеств лица. </w:t>
      </w:r>
    </w:p>
    <w:p w:rsidR="00B815BB" w:rsidRPr="0009653B" w:rsidRDefault="00986F13" w:rsidP="00E15A6E">
      <w:pPr>
        <w:spacing w:after="0" w:line="360" w:lineRule="auto"/>
        <w:jc w:val="center"/>
        <w:rPr>
          <w:rFonts w:ascii="Times New Roman" w:hAnsi="Times New Roman" w:cs="Times New Roman"/>
          <w:b/>
          <w:sz w:val="24"/>
          <w:szCs w:val="24"/>
        </w:rPr>
      </w:pPr>
      <w:r w:rsidRPr="0009653B">
        <w:rPr>
          <w:rFonts w:ascii="Times New Roman" w:hAnsi="Times New Roman" w:cs="Times New Roman"/>
          <w:b/>
          <w:sz w:val="24"/>
          <w:szCs w:val="24"/>
        </w:rPr>
        <w:t>Особенности коллектива</w:t>
      </w:r>
    </w:p>
    <w:p w:rsidR="0009653B" w:rsidRDefault="0009653B" w:rsidP="00E15A6E">
      <w:pPr>
        <w:spacing w:after="0" w:line="360" w:lineRule="auto"/>
        <w:jc w:val="center"/>
        <w:rPr>
          <w:rFonts w:ascii="Times New Roman" w:hAnsi="Times New Roman" w:cs="Times New Roman"/>
          <w:sz w:val="24"/>
          <w:szCs w:val="24"/>
        </w:rPr>
      </w:pPr>
      <w:r w:rsidRPr="0009653B">
        <w:rPr>
          <w:rFonts w:ascii="Times New Roman" w:hAnsi="Times New Roman" w:cs="Times New Roman"/>
          <w:sz w:val="24"/>
          <w:szCs w:val="24"/>
        </w:rPr>
        <w:drawing>
          <wp:inline distT="0" distB="0" distL="0" distR="0" wp14:anchorId="51EF0836" wp14:editId="5A1AF21C">
            <wp:extent cx="3568630" cy="2673626"/>
            <wp:effectExtent l="0" t="0" r="0" b="0"/>
            <wp:docPr id="3" name="Рисунок 3" descr="https://cf.ppt-online.org/files/slide/s/siYfJ9KPkTh4wHuGEc8UVp3IFjaNnOv6eL2d5q/slide-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f.ppt-online.org/files/slide/s/siYfJ9KPkTh4wHuGEc8UVp3IFjaNnOv6eL2d5q/slide-1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66906" cy="2672334"/>
                    </a:xfrm>
                    <a:prstGeom prst="rect">
                      <a:avLst/>
                    </a:prstGeom>
                    <a:noFill/>
                    <a:ln>
                      <a:noFill/>
                    </a:ln>
                  </pic:spPr>
                </pic:pic>
              </a:graphicData>
            </a:graphic>
          </wp:inline>
        </w:drawing>
      </w:r>
    </w:p>
    <w:p w:rsidR="00D81E4D" w:rsidRPr="00D81E4D" w:rsidRDefault="00D81E4D" w:rsidP="00E15A6E">
      <w:pPr>
        <w:spacing w:after="0" w:line="360" w:lineRule="auto"/>
        <w:ind w:firstLine="709"/>
        <w:rPr>
          <w:rFonts w:ascii="Times New Roman" w:hAnsi="Times New Roman" w:cs="Times New Roman"/>
          <w:sz w:val="24"/>
          <w:szCs w:val="24"/>
        </w:rPr>
      </w:pPr>
      <w:r w:rsidRPr="00D81E4D">
        <w:rPr>
          <w:rFonts w:ascii="Times New Roman" w:hAnsi="Times New Roman" w:cs="Times New Roman"/>
          <w:sz w:val="24"/>
          <w:szCs w:val="24"/>
        </w:rPr>
        <w:t>Для отчетливого понимания особенностей коллектива психолог Л. И. Уманский разработал типологию различных типов групп, расположив их в зависимости от уровня влияния на личность, начиная с тех, которые не объединяют, а, разъединяют свои</w:t>
      </w:r>
      <w:r w:rsidR="003D0505">
        <w:rPr>
          <w:rFonts w:ascii="Times New Roman" w:hAnsi="Times New Roman" w:cs="Times New Roman"/>
          <w:sz w:val="24"/>
          <w:szCs w:val="24"/>
        </w:rPr>
        <w:t>х членов, и заканчивая</w:t>
      </w:r>
      <w:r>
        <w:rPr>
          <w:rFonts w:ascii="Times New Roman" w:hAnsi="Times New Roman" w:cs="Times New Roman"/>
          <w:sz w:val="24"/>
          <w:szCs w:val="24"/>
        </w:rPr>
        <w:t xml:space="preserve"> коллективом.</w:t>
      </w:r>
    </w:p>
    <w:p w:rsidR="00D81E4D" w:rsidRPr="00D81E4D" w:rsidRDefault="00D81E4D" w:rsidP="00E15A6E">
      <w:pPr>
        <w:spacing w:after="0" w:line="360" w:lineRule="auto"/>
        <w:ind w:left="709"/>
        <w:rPr>
          <w:rFonts w:ascii="Times New Roman" w:hAnsi="Times New Roman" w:cs="Times New Roman"/>
          <w:sz w:val="24"/>
          <w:szCs w:val="24"/>
        </w:rPr>
      </w:pPr>
      <w:r w:rsidRPr="00D81E4D">
        <w:rPr>
          <w:rFonts w:ascii="Times New Roman" w:hAnsi="Times New Roman" w:cs="Times New Roman"/>
          <w:sz w:val="24"/>
          <w:szCs w:val="24"/>
        </w:rPr>
        <w:t xml:space="preserve">1. </w:t>
      </w:r>
      <w:proofErr w:type="spellStart"/>
      <w:r w:rsidRPr="00D81E4D">
        <w:rPr>
          <w:rFonts w:ascii="Times New Roman" w:hAnsi="Times New Roman" w:cs="Times New Roman"/>
          <w:sz w:val="24"/>
          <w:szCs w:val="24"/>
        </w:rPr>
        <w:t>Антиколлектив</w:t>
      </w:r>
      <w:proofErr w:type="spellEnd"/>
      <w:r w:rsidRPr="00D81E4D">
        <w:rPr>
          <w:rFonts w:ascii="Times New Roman" w:hAnsi="Times New Roman" w:cs="Times New Roman"/>
          <w:sz w:val="24"/>
          <w:szCs w:val="24"/>
        </w:rPr>
        <w:t xml:space="preserve"> - это группа, для которой присуща внутригрупповая враждебность. Каждый хочет достичь своей цели за счёт остальных членов группы («пауки в банке»). В группе господствует внутригрупповая апатия, жестокость и </w:t>
      </w:r>
      <w:r w:rsidRPr="00D81E4D">
        <w:rPr>
          <w:rFonts w:ascii="Times New Roman" w:hAnsi="Times New Roman" w:cs="Times New Roman"/>
          <w:sz w:val="24"/>
          <w:szCs w:val="24"/>
        </w:rPr>
        <w:lastRenderedPageBreak/>
        <w:t xml:space="preserve">групповое преследование </w:t>
      </w:r>
      <w:proofErr w:type="gramStart"/>
      <w:r w:rsidRPr="00D81E4D">
        <w:rPr>
          <w:rFonts w:ascii="Times New Roman" w:hAnsi="Times New Roman" w:cs="Times New Roman"/>
          <w:sz w:val="24"/>
          <w:szCs w:val="24"/>
        </w:rPr>
        <w:t>слабого</w:t>
      </w:r>
      <w:proofErr w:type="gramEnd"/>
      <w:r w:rsidRPr="00D81E4D">
        <w:rPr>
          <w:rFonts w:ascii="Times New Roman" w:hAnsi="Times New Roman" w:cs="Times New Roman"/>
          <w:sz w:val="24"/>
          <w:szCs w:val="24"/>
        </w:rPr>
        <w:t>. Разумеется, что продолжительное пребывание ребёнка в такой группе причиняет тяжёлую травму его психике.</w:t>
      </w:r>
    </w:p>
    <w:p w:rsidR="00D81E4D" w:rsidRPr="00D81E4D" w:rsidRDefault="00D81E4D" w:rsidP="00E15A6E">
      <w:pPr>
        <w:spacing w:after="0" w:line="360" w:lineRule="auto"/>
        <w:ind w:left="709"/>
        <w:rPr>
          <w:rFonts w:ascii="Times New Roman" w:hAnsi="Times New Roman" w:cs="Times New Roman"/>
          <w:sz w:val="24"/>
          <w:szCs w:val="24"/>
        </w:rPr>
      </w:pPr>
      <w:r w:rsidRPr="00D81E4D">
        <w:rPr>
          <w:rFonts w:ascii="Times New Roman" w:hAnsi="Times New Roman" w:cs="Times New Roman"/>
          <w:sz w:val="24"/>
          <w:szCs w:val="24"/>
        </w:rPr>
        <w:t>2. Диффузная группа (конгломерат) - это случайно собравшаяся группа (например, пассажиры одного вагона поезда). Группа неоднородна и нестабильна. Рассуждать о серьёзном воздействии её на развитие личности не приходится.</w:t>
      </w:r>
    </w:p>
    <w:p w:rsidR="00D81E4D" w:rsidRPr="00D81E4D" w:rsidRDefault="00D81E4D" w:rsidP="00E15A6E">
      <w:pPr>
        <w:spacing w:after="0" w:line="360" w:lineRule="auto"/>
        <w:ind w:left="709"/>
        <w:rPr>
          <w:rFonts w:ascii="Times New Roman" w:hAnsi="Times New Roman" w:cs="Times New Roman"/>
          <w:sz w:val="24"/>
          <w:szCs w:val="24"/>
        </w:rPr>
      </w:pPr>
      <w:r w:rsidRPr="00D81E4D">
        <w:rPr>
          <w:rFonts w:ascii="Times New Roman" w:hAnsi="Times New Roman" w:cs="Times New Roman"/>
          <w:sz w:val="24"/>
          <w:szCs w:val="24"/>
        </w:rPr>
        <w:t>3. Номинальная группа - это малая группа, имеющая общее наименование и приписанные ей цели, виды деятельности и режим работы. Например, класс, образованный из учеников, прибывших из разных школ. Наличие формального объединения начинает воздействовать на членов группы, но это воздействие незначительно, поскольку взаимоотношения ещё не сформировались.</w:t>
      </w:r>
    </w:p>
    <w:p w:rsidR="00D81E4D" w:rsidRPr="00D81E4D" w:rsidRDefault="00D81E4D" w:rsidP="00E15A6E">
      <w:pPr>
        <w:spacing w:after="0" w:line="360" w:lineRule="auto"/>
        <w:ind w:left="709"/>
        <w:rPr>
          <w:rFonts w:ascii="Times New Roman" w:hAnsi="Times New Roman" w:cs="Times New Roman"/>
          <w:sz w:val="24"/>
          <w:szCs w:val="24"/>
        </w:rPr>
      </w:pPr>
      <w:r w:rsidRPr="00D81E4D">
        <w:rPr>
          <w:rFonts w:ascii="Times New Roman" w:hAnsi="Times New Roman" w:cs="Times New Roman"/>
          <w:sz w:val="24"/>
          <w:szCs w:val="24"/>
        </w:rPr>
        <w:t>4. Ассоциация - это группа, члены которой приняли приписанные ей цели и в которой возникает совместная жизнедеятельность. Группа оказывает некоторое объединяющее воздействие на своих членов.</w:t>
      </w:r>
    </w:p>
    <w:p w:rsidR="00D81E4D" w:rsidRPr="00D81E4D" w:rsidRDefault="00D81E4D" w:rsidP="00E15A6E">
      <w:pPr>
        <w:spacing w:after="0" w:line="360" w:lineRule="auto"/>
        <w:ind w:left="709"/>
        <w:rPr>
          <w:rFonts w:ascii="Times New Roman" w:hAnsi="Times New Roman" w:cs="Times New Roman"/>
          <w:sz w:val="24"/>
          <w:szCs w:val="24"/>
        </w:rPr>
      </w:pPr>
      <w:r w:rsidRPr="00D81E4D">
        <w:rPr>
          <w:rFonts w:ascii="Times New Roman" w:hAnsi="Times New Roman" w:cs="Times New Roman"/>
          <w:sz w:val="24"/>
          <w:szCs w:val="24"/>
        </w:rPr>
        <w:t>5. Кооперация - это группа, для которой присуще успешное сотрудничество, внутригрупповое общение, зарождающаяся структура. Группа оказывает определённое воспитательное влияние на своих членов.</w:t>
      </w:r>
    </w:p>
    <w:p w:rsidR="00D81E4D" w:rsidRPr="00D81E4D" w:rsidRDefault="00D81E4D" w:rsidP="00E15A6E">
      <w:pPr>
        <w:spacing w:after="0" w:line="360" w:lineRule="auto"/>
        <w:ind w:left="709"/>
        <w:rPr>
          <w:rFonts w:ascii="Times New Roman" w:hAnsi="Times New Roman" w:cs="Times New Roman"/>
          <w:sz w:val="24"/>
          <w:szCs w:val="24"/>
        </w:rPr>
      </w:pPr>
      <w:r w:rsidRPr="00D81E4D">
        <w:rPr>
          <w:rFonts w:ascii="Times New Roman" w:hAnsi="Times New Roman" w:cs="Times New Roman"/>
          <w:sz w:val="24"/>
          <w:szCs w:val="24"/>
        </w:rPr>
        <w:t>6. Автономия - это группа, для которой свойственны признаки кооперации, но сверх этого её члены идентифицируют себя с группой («мы» в отличие от «они»), гордятся ею, обособляются от других групп и сплачиваются. Воспитательное воздействие группы приближается к влиянию коллектива.</w:t>
      </w:r>
    </w:p>
    <w:p w:rsidR="00D81E4D" w:rsidRDefault="00D81E4D" w:rsidP="00E15A6E">
      <w:pPr>
        <w:spacing w:after="0" w:line="360" w:lineRule="auto"/>
        <w:ind w:left="709"/>
        <w:rPr>
          <w:rFonts w:ascii="Times New Roman" w:hAnsi="Times New Roman" w:cs="Times New Roman"/>
          <w:sz w:val="24"/>
          <w:szCs w:val="24"/>
        </w:rPr>
      </w:pPr>
      <w:r w:rsidRPr="00D81E4D">
        <w:rPr>
          <w:rFonts w:ascii="Times New Roman" w:hAnsi="Times New Roman" w:cs="Times New Roman"/>
          <w:sz w:val="24"/>
          <w:szCs w:val="24"/>
        </w:rPr>
        <w:t>7. Коллектив - это высший тип группы. Сформированная группа людей, объединенная совместной, целеустремлённой общественно полезной деятельностью своих членов и их личными взаимоотношениями.</w:t>
      </w:r>
    </w:p>
    <w:p w:rsidR="00D81E4D" w:rsidRDefault="004D520F" w:rsidP="00E15A6E">
      <w:pPr>
        <w:spacing w:after="0" w:line="360" w:lineRule="auto"/>
        <w:ind w:firstLine="709"/>
        <w:jc w:val="center"/>
        <w:rPr>
          <w:rFonts w:ascii="Times New Roman" w:hAnsi="Times New Roman" w:cs="Times New Roman"/>
          <w:b/>
          <w:sz w:val="24"/>
          <w:szCs w:val="24"/>
        </w:rPr>
      </w:pPr>
      <w:r w:rsidRPr="0009653B">
        <w:rPr>
          <w:rFonts w:ascii="Times New Roman" w:hAnsi="Times New Roman" w:cs="Times New Roman"/>
          <w:b/>
          <w:sz w:val="24"/>
          <w:szCs w:val="24"/>
        </w:rPr>
        <w:t>Признаки коллектива</w:t>
      </w:r>
    </w:p>
    <w:p w:rsidR="0009653B" w:rsidRPr="0009653B" w:rsidRDefault="0009653B" w:rsidP="00E15A6E">
      <w:pPr>
        <w:spacing w:after="0" w:line="360" w:lineRule="auto"/>
        <w:ind w:firstLine="709"/>
        <w:jc w:val="center"/>
        <w:rPr>
          <w:rFonts w:ascii="Times New Roman" w:hAnsi="Times New Roman" w:cs="Times New Roman"/>
          <w:b/>
          <w:sz w:val="24"/>
          <w:szCs w:val="24"/>
        </w:rPr>
      </w:pPr>
      <w:r w:rsidRPr="0009653B">
        <w:rPr>
          <w:rFonts w:ascii="Times New Roman" w:hAnsi="Times New Roman" w:cs="Times New Roman"/>
          <w:b/>
          <w:sz w:val="24"/>
          <w:szCs w:val="24"/>
        </w:rPr>
        <w:drawing>
          <wp:inline distT="0" distB="0" distL="0" distR="0" wp14:anchorId="56C6F017" wp14:editId="28F58CFB">
            <wp:extent cx="3685639" cy="2246243"/>
            <wp:effectExtent l="0" t="0" r="0" b="1905"/>
            <wp:docPr id="4" name="Рисунок 4" descr="https://allyslide.com/thumbs/84db87968fd9f8e7bdf440d6fd344e55/img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llyslide.com/thumbs/84db87968fd9f8e7bdf440d6fd344e55/img100.jpg"/>
                    <pic:cNvPicPr>
                      <a:picLocks noChangeAspect="1" noChangeArrowheads="1"/>
                    </pic:cNvPicPr>
                  </pic:nvPicPr>
                  <pic:blipFill rotWithShape="1">
                    <a:blip r:embed="rId9">
                      <a:extLst>
                        <a:ext uri="{28A0092B-C50C-407E-A947-70E740481C1C}">
                          <a14:useLocalDpi xmlns:a14="http://schemas.microsoft.com/office/drawing/2010/main" val="0"/>
                        </a:ext>
                      </a:extLst>
                    </a:blip>
                    <a:srcRect b="18705"/>
                    <a:stretch/>
                  </pic:blipFill>
                  <pic:spPr bwMode="auto">
                    <a:xfrm>
                      <a:off x="0" y="0"/>
                      <a:ext cx="3685447" cy="2246126"/>
                    </a:xfrm>
                    <a:prstGeom prst="rect">
                      <a:avLst/>
                    </a:prstGeom>
                    <a:noFill/>
                    <a:ln>
                      <a:noFill/>
                    </a:ln>
                    <a:extLst>
                      <a:ext uri="{53640926-AAD7-44D8-BBD7-CCE9431645EC}">
                        <a14:shadowObscured xmlns:a14="http://schemas.microsoft.com/office/drawing/2010/main"/>
                      </a:ext>
                    </a:extLst>
                  </pic:spPr>
                </pic:pic>
              </a:graphicData>
            </a:graphic>
          </wp:inline>
        </w:drawing>
      </w:r>
    </w:p>
    <w:p w:rsidR="004D520F" w:rsidRPr="004D520F" w:rsidRDefault="004D520F" w:rsidP="00E15A6E">
      <w:pPr>
        <w:pStyle w:val="a3"/>
        <w:numPr>
          <w:ilvl w:val="0"/>
          <w:numId w:val="2"/>
        </w:numPr>
        <w:spacing w:after="0" w:line="360" w:lineRule="auto"/>
        <w:ind w:left="709" w:firstLine="0"/>
        <w:rPr>
          <w:rFonts w:ascii="Times New Roman" w:hAnsi="Times New Roman" w:cs="Times New Roman"/>
          <w:sz w:val="24"/>
          <w:szCs w:val="24"/>
        </w:rPr>
      </w:pPr>
      <w:r w:rsidRPr="004D520F">
        <w:rPr>
          <w:rFonts w:ascii="Times New Roman" w:hAnsi="Times New Roman" w:cs="Times New Roman"/>
          <w:sz w:val="24"/>
          <w:szCs w:val="24"/>
        </w:rPr>
        <w:lastRenderedPageBreak/>
        <w:t>Цель коллектива непременно совпадает с общественными целями, поддерживается обществом и государством, не противоречит властвующей идеологии, конституции и законам государства.</w:t>
      </w:r>
    </w:p>
    <w:p w:rsidR="004D520F" w:rsidRPr="004D520F" w:rsidRDefault="004D520F" w:rsidP="00E15A6E">
      <w:pPr>
        <w:pStyle w:val="a3"/>
        <w:numPr>
          <w:ilvl w:val="0"/>
          <w:numId w:val="2"/>
        </w:numPr>
        <w:spacing w:after="0" w:line="360" w:lineRule="auto"/>
        <w:ind w:left="709" w:firstLine="0"/>
        <w:rPr>
          <w:rFonts w:ascii="Times New Roman" w:hAnsi="Times New Roman" w:cs="Times New Roman"/>
          <w:sz w:val="24"/>
          <w:szCs w:val="24"/>
        </w:rPr>
      </w:pPr>
      <w:r w:rsidRPr="004D520F">
        <w:rPr>
          <w:rFonts w:ascii="Times New Roman" w:hAnsi="Times New Roman" w:cs="Times New Roman"/>
          <w:sz w:val="24"/>
          <w:szCs w:val="24"/>
        </w:rPr>
        <w:t>Отношения ответственной зависимости. Между членами коллектива устанавливаются характерные взаимоотношения, отражающие не только единство цели и деятельности (рабочее сплочение), но и единство связанных с ними переживаний и оценочных суждений (моральное единение).</w:t>
      </w:r>
    </w:p>
    <w:p w:rsidR="004D520F" w:rsidRPr="004D520F" w:rsidRDefault="004D520F" w:rsidP="00E15A6E">
      <w:pPr>
        <w:pStyle w:val="a3"/>
        <w:numPr>
          <w:ilvl w:val="0"/>
          <w:numId w:val="2"/>
        </w:numPr>
        <w:spacing w:after="0" w:line="360" w:lineRule="auto"/>
        <w:ind w:left="709" w:firstLine="0"/>
        <w:rPr>
          <w:rFonts w:ascii="Times New Roman" w:hAnsi="Times New Roman" w:cs="Times New Roman"/>
          <w:sz w:val="24"/>
          <w:szCs w:val="24"/>
        </w:rPr>
      </w:pPr>
      <w:r w:rsidRPr="004D520F">
        <w:rPr>
          <w:rFonts w:ascii="Times New Roman" w:hAnsi="Times New Roman" w:cs="Times New Roman"/>
          <w:sz w:val="24"/>
          <w:szCs w:val="24"/>
        </w:rPr>
        <w:t>Общий выборный руководящий орган.</w:t>
      </w:r>
    </w:p>
    <w:p w:rsidR="0009653B" w:rsidRDefault="004D520F" w:rsidP="00E15A6E">
      <w:pPr>
        <w:pStyle w:val="a3"/>
        <w:numPr>
          <w:ilvl w:val="0"/>
          <w:numId w:val="2"/>
        </w:numPr>
        <w:spacing w:after="0" w:line="360" w:lineRule="auto"/>
        <w:ind w:left="709" w:firstLine="0"/>
        <w:rPr>
          <w:rFonts w:ascii="Times New Roman" w:hAnsi="Times New Roman" w:cs="Times New Roman"/>
          <w:sz w:val="24"/>
          <w:szCs w:val="24"/>
        </w:rPr>
      </w:pPr>
      <w:proofErr w:type="gramStart"/>
      <w:r w:rsidRPr="004D520F">
        <w:rPr>
          <w:rFonts w:ascii="Times New Roman" w:hAnsi="Times New Roman" w:cs="Times New Roman"/>
          <w:sz w:val="24"/>
          <w:szCs w:val="24"/>
        </w:rPr>
        <w:t>с</w:t>
      </w:r>
      <w:proofErr w:type="gramEnd"/>
      <w:r w:rsidRPr="004D520F">
        <w:rPr>
          <w:rFonts w:ascii="Times New Roman" w:hAnsi="Times New Roman" w:cs="Times New Roman"/>
          <w:sz w:val="24"/>
          <w:szCs w:val="24"/>
        </w:rPr>
        <w:t>плоченность, характеризующая взаимопонимание, защищенность, причастность к коллективу, «чувство локтя». В хорошо сформированных коллективах проявляются доброжелательность и бескорыстие, взаимопомощь и взаимоответственность, здоровая критика и самокритика, соревнование.</w:t>
      </w:r>
    </w:p>
    <w:p w:rsidR="00C52EB1" w:rsidRPr="00C52EB1" w:rsidRDefault="00C52EB1" w:rsidP="00C52EB1">
      <w:pPr>
        <w:spacing w:after="0" w:line="360" w:lineRule="auto"/>
        <w:jc w:val="center"/>
        <w:rPr>
          <w:rFonts w:ascii="Times New Roman" w:hAnsi="Times New Roman" w:cs="Times New Roman"/>
          <w:b/>
          <w:sz w:val="24"/>
          <w:szCs w:val="24"/>
        </w:rPr>
      </w:pPr>
      <w:r w:rsidRPr="00C52EB1">
        <w:rPr>
          <w:rFonts w:ascii="Times New Roman" w:hAnsi="Times New Roman" w:cs="Times New Roman"/>
          <w:b/>
          <w:sz w:val="24"/>
          <w:szCs w:val="24"/>
        </w:rPr>
        <w:t>Упражнение «Информация»</w:t>
      </w:r>
    </w:p>
    <w:p w:rsidR="00C52EB1" w:rsidRPr="00C52EB1" w:rsidRDefault="00C52EB1" w:rsidP="00C52EB1">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Подумайте и ответьте: </w:t>
      </w:r>
      <w:r w:rsidRPr="00C52EB1">
        <w:rPr>
          <w:rFonts w:ascii="Times New Roman" w:hAnsi="Times New Roman" w:cs="Times New Roman"/>
          <w:sz w:val="24"/>
          <w:szCs w:val="24"/>
        </w:rPr>
        <w:t>«Предположим, что вы попросили друга собрать для вас какую-то информацию. Друг подходит к вам в хорошем настроении и сообщает, что сейчас подробно расскажет обо всем, что узнал. Но вам эта информация уже не нужна и у вас сейчас совершенно нет времени. Как пройдет ваше объяснение с другом</w:t>
      </w:r>
      <w:r w:rsidR="00DD56BE">
        <w:rPr>
          <w:rFonts w:ascii="Times New Roman" w:hAnsi="Times New Roman" w:cs="Times New Roman"/>
          <w:sz w:val="24"/>
          <w:szCs w:val="24"/>
        </w:rPr>
        <w:t>, что вы ему скажете</w:t>
      </w:r>
      <w:r w:rsidRPr="00C52EB1">
        <w:rPr>
          <w:rFonts w:ascii="Times New Roman" w:hAnsi="Times New Roman" w:cs="Times New Roman"/>
          <w:sz w:val="24"/>
          <w:szCs w:val="24"/>
        </w:rPr>
        <w:t>?</w:t>
      </w:r>
      <w:r w:rsidR="00DD56BE">
        <w:rPr>
          <w:rFonts w:ascii="Times New Roman" w:hAnsi="Times New Roman" w:cs="Times New Roman"/>
          <w:sz w:val="24"/>
          <w:szCs w:val="24"/>
        </w:rPr>
        <w:t xml:space="preserve"> Как он может отреагировать?</w:t>
      </w:r>
      <w:r w:rsidRPr="00C52EB1">
        <w:rPr>
          <w:rFonts w:ascii="Times New Roman" w:hAnsi="Times New Roman" w:cs="Times New Roman"/>
          <w:sz w:val="24"/>
          <w:szCs w:val="24"/>
        </w:rPr>
        <w:t xml:space="preserve">». </w:t>
      </w:r>
    </w:p>
    <w:p w:rsidR="00986F13" w:rsidRDefault="00986F13" w:rsidP="00E15A6E">
      <w:pPr>
        <w:spacing w:after="0" w:line="360" w:lineRule="auto"/>
        <w:jc w:val="center"/>
        <w:rPr>
          <w:rFonts w:ascii="Times New Roman" w:hAnsi="Times New Roman" w:cs="Times New Roman"/>
          <w:b/>
          <w:sz w:val="24"/>
          <w:szCs w:val="24"/>
        </w:rPr>
      </w:pPr>
      <w:r w:rsidRPr="00E15A6E">
        <w:rPr>
          <w:rFonts w:ascii="Times New Roman" w:hAnsi="Times New Roman" w:cs="Times New Roman"/>
          <w:b/>
          <w:sz w:val="24"/>
          <w:szCs w:val="24"/>
        </w:rPr>
        <w:t>Внутренняя и внешняя речь</w:t>
      </w:r>
    </w:p>
    <w:p w:rsidR="00710CD6" w:rsidRPr="00E15A6E" w:rsidRDefault="00710CD6" w:rsidP="00E15A6E">
      <w:pPr>
        <w:spacing w:after="0" w:line="360" w:lineRule="auto"/>
        <w:jc w:val="center"/>
        <w:rPr>
          <w:rFonts w:ascii="Times New Roman" w:hAnsi="Times New Roman" w:cs="Times New Roman"/>
          <w:b/>
          <w:sz w:val="24"/>
          <w:szCs w:val="24"/>
        </w:rPr>
      </w:pPr>
      <w:r w:rsidRPr="00710CD6">
        <w:rPr>
          <w:rFonts w:ascii="Times New Roman" w:hAnsi="Times New Roman" w:cs="Times New Roman"/>
          <w:b/>
          <w:sz w:val="24"/>
          <w:szCs w:val="24"/>
        </w:rPr>
        <w:drawing>
          <wp:inline distT="0" distB="0" distL="0" distR="0" wp14:anchorId="77CAA70A" wp14:editId="34772ED8">
            <wp:extent cx="3233529" cy="2136913"/>
            <wp:effectExtent l="0" t="0" r="5080" b="0"/>
            <wp:docPr id="5" name="Рисунок 5" descr="https://ds05.infourok.ru/uploads/ex/06f7/0010cfd6-51622f30/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s05.infourok.ru/uploads/ex/06f7/0010cfd6-51622f30/img3.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1885"/>
                    <a:stretch/>
                  </pic:blipFill>
                  <pic:spPr bwMode="auto">
                    <a:xfrm>
                      <a:off x="0" y="0"/>
                      <a:ext cx="3241338" cy="2142074"/>
                    </a:xfrm>
                    <a:prstGeom prst="rect">
                      <a:avLst/>
                    </a:prstGeom>
                    <a:noFill/>
                    <a:ln>
                      <a:noFill/>
                    </a:ln>
                    <a:extLst>
                      <a:ext uri="{53640926-AAD7-44D8-BBD7-CCE9431645EC}">
                        <a14:shadowObscured xmlns:a14="http://schemas.microsoft.com/office/drawing/2010/main"/>
                      </a:ext>
                    </a:extLst>
                  </pic:spPr>
                </pic:pic>
              </a:graphicData>
            </a:graphic>
          </wp:inline>
        </w:drawing>
      </w:r>
    </w:p>
    <w:p w:rsidR="00A45968" w:rsidRPr="00A45968" w:rsidRDefault="00A45968" w:rsidP="00E15A6E">
      <w:pPr>
        <w:spacing w:after="0" w:line="360" w:lineRule="auto"/>
        <w:ind w:firstLine="709"/>
        <w:rPr>
          <w:rFonts w:ascii="Times New Roman" w:hAnsi="Times New Roman" w:cs="Times New Roman"/>
          <w:sz w:val="24"/>
          <w:szCs w:val="24"/>
        </w:rPr>
      </w:pPr>
      <w:r w:rsidRPr="00A45968">
        <w:rPr>
          <w:rFonts w:ascii="Times New Roman" w:hAnsi="Times New Roman" w:cs="Times New Roman"/>
          <w:sz w:val="24"/>
          <w:szCs w:val="24"/>
        </w:rPr>
        <w:t xml:space="preserve">Различают два вида речи: внешнюю и внутреннюю. </w:t>
      </w:r>
      <w:r w:rsidRPr="00E15A6E">
        <w:rPr>
          <w:rFonts w:ascii="Times New Roman" w:hAnsi="Times New Roman" w:cs="Times New Roman"/>
          <w:b/>
          <w:sz w:val="24"/>
          <w:szCs w:val="24"/>
        </w:rPr>
        <w:t>Внешняя речь</w:t>
      </w:r>
      <w:r w:rsidRPr="00A45968">
        <w:rPr>
          <w:rFonts w:ascii="Times New Roman" w:hAnsi="Times New Roman" w:cs="Times New Roman"/>
          <w:sz w:val="24"/>
          <w:szCs w:val="24"/>
        </w:rPr>
        <w:t xml:space="preserve"> обращена к другим людям. Посредством ее человек передает и воспринимает мысли. </w:t>
      </w:r>
      <w:r w:rsidRPr="00E15A6E">
        <w:rPr>
          <w:rFonts w:ascii="Times New Roman" w:hAnsi="Times New Roman" w:cs="Times New Roman"/>
          <w:b/>
          <w:sz w:val="24"/>
          <w:szCs w:val="24"/>
        </w:rPr>
        <w:t>Внутренняя речь</w:t>
      </w:r>
      <w:r w:rsidRPr="00A45968">
        <w:rPr>
          <w:rFonts w:ascii="Times New Roman" w:hAnsi="Times New Roman" w:cs="Times New Roman"/>
          <w:sz w:val="24"/>
          <w:szCs w:val="24"/>
        </w:rPr>
        <w:t xml:space="preserve"> — речь «про себя», речь, в форме которой человек думает.</w:t>
      </w:r>
      <w:r>
        <w:rPr>
          <w:rFonts w:ascii="Times New Roman" w:hAnsi="Times New Roman" w:cs="Times New Roman"/>
          <w:sz w:val="24"/>
          <w:szCs w:val="24"/>
        </w:rPr>
        <w:t xml:space="preserve"> Оба вида речи взаимно связаны.</w:t>
      </w:r>
    </w:p>
    <w:p w:rsidR="00A45968" w:rsidRDefault="00A45968" w:rsidP="00E15A6E">
      <w:pPr>
        <w:spacing w:after="0" w:line="360" w:lineRule="auto"/>
        <w:ind w:firstLine="709"/>
        <w:rPr>
          <w:rFonts w:ascii="Times New Roman" w:hAnsi="Times New Roman" w:cs="Times New Roman"/>
          <w:sz w:val="24"/>
          <w:szCs w:val="24"/>
        </w:rPr>
      </w:pPr>
      <w:r w:rsidRPr="00E15A6E">
        <w:rPr>
          <w:rFonts w:ascii="Times New Roman" w:hAnsi="Times New Roman" w:cs="Times New Roman"/>
          <w:b/>
          <w:sz w:val="24"/>
          <w:szCs w:val="24"/>
        </w:rPr>
        <w:t>Устная речь</w:t>
      </w:r>
      <w:r w:rsidRPr="00A45968">
        <w:rPr>
          <w:rFonts w:ascii="Times New Roman" w:hAnsi="Times New Roman" w:cs="Times New Roman"/>
          <w:sz w:val="24"/>
          <w:szCs w:val="24"/>
        </w:rPr>
        <w:t xml:space="preserve"> — речь, непосредственно обращенная к кому-либо. Она выражается в звуках и воспринимается другими людьми с помощью слуха. Устная речь — самая </w:t>
      </w:r>
      <w:r w:rsidRPr="00A45968">
        <w:rPr>
          <w:rFonts w:ascii="Times New Roman" w:hAnsi="Times New Roman" w:cs="Times New Roman"/>
          <w:sz w:val="24"/>
          <w:szCs w:val="24"/>
        </w:rPr>
        <w:lastRenderedPageBreak/>
        <w:t>древняя по происхождению. Дети обучаются речи также сначала устной, позже — письменной. Устная речь проявляется в монологической и диалогической формах.</w:t>
      </w:r>
    </w:p>
    <w:p w:rsidR="00A45968" w:rsidRDefault="00A45968" w:rsidP="00E15A6E">
      <w:pPr>
        <w:spacing w:after="0" w:line="360" w:lineRule="auto"/>
        <w:ind w:firstLine="709"/>
        <w:rPr>
          <w:rFonts w:ascii="Times New Roman" w:hAnsi="Times New Roman" w:cs="Times New Roman"/>
          <w:sz w:val="24"/>
          <w:szCs w:val="24"/>
        </w:rPr>
      </w:pPr>
      <w:r w:rsidRPr="00E15A6E">
        <w:rPr>
          <w:rFonts w:ascii="Times New Roman" w:hAnsi="Times New Roman" w:cs="Times New Roman"/>
          <w:b/>
          <w:sz w:val="24"/>
          <w:szCs w:val="24"/>
        </w:rPr>
        <w:t>Письменная речь</w:t>
      </w:r>
      <w:r w:rsidRPr="00A45968">
        <w:rPr>
          <w:rFonts w:ascii="Times New Roman" w:hAnsi="Times New Roman" w:cs="Times New Roman"/>
          <w:sz w:val="24"/>
          <w:szCs w:val="24"/>
        </w:rPr>
        <w:t xml:space="preserve"> выражается графическими знаками и воспринимается зрением. Она представляет собой вид речи, с помощью которой возможно общение людей, разъединенных большими расстояниями и временем. Психологический анализ письменной речи показывает, что она труднее устной речи как для тех, кто передает с ее помощью мысли, так и для тех, кто эти мысли воспринимает.</w:t>
      </w:r>
    </w:p>
    <w:p w:rsidR="00A45968" w:rsidRDefault="00A45968" w:rsidP="00E15A6E">
      <w:pPr>
        <w:spacing w:after="0" w:line="360" w:lineRule="auto"/>
        <w:ind w:firstLine="709"/>
        <w:rPr>
          <w:rFonts w:ascii="Times New Roman" w:hAnsi="Times New Roman" w:cs="Times New Roman"/>
          <w:sz w:val="24"/>
          <w:szCs w:val="24"/>
        </w:rPr>
      </w:pPr>
      <w:r w:rsidRPr="00E15A6E">
        <w:rPr>
          <w:rFonts w:ascii="Times New Roman" w:hAnsi="Times New Roman" w:cs="Times New Roman"/>
          <w:b/>
          <w:sz w:val="24"/>
          <w:szCs w:val="24"/>
        </w:rPr>
        <w:t>Диалогическая речь</w:t>
      </w:r>
      <w:r w:rsidRPr="00A45968">
        <w:rPr>
          <w:rFonts w:ascii="Times New Roman" w:hAnsi="Times New Roman" w:cs="Times New Roman"/>
          <w:sz w:val="24"/>
          <w:szCs w:val="24"/>
        </w:rPr>
        <w:t xml:space="preserve"> означает разговор между двумя или несколькими лицами, которые то слушают, когда другие говорят, то сами говорят, когда их слушают. Тот, кто говорит в данный момент, выступает лицом активным, а тот, кто слушает, — пассивным по отношению </w:t>
      </w:r>
      <w:proofErr w:type="gramStart"/>
      <w:r w:rsidRPr="00A45968">
        <w:rPr>
          <w:rFonts w:ascii="Times New Roman" w:hAnsi="Times New Roman" w:cs="Times New Roman"/>
          <w:sz w:val="24"/>
          <w:szCs w:val="24"/>
        </w:rPr>
        <w:t>к</w:t>
      </w:r>
      <w:proofErr w:type="gramEnd"/>
      <w:r w:rsidRPr="00A45968">
        <w:rPr>
          <w:rFonts w:ascii="Times New Roman" w:hAnsi="Times New Roman" w:cs="Times New Roman"/>
          <w:sz w:val="24"/>
          <w:szCs w:val="24"/>
        </w:rPr>
        <w:t xml:space="preserve"> говорящему.</w:t>
      </w:r>
    </w:p>
    <w:p w:rsidR="00A45968" w:rsidRDefault="00A45968" w:rsidP="00E15A6E">
      <w:pPr>
        <w:spacing w:after="0" w:line="360" w:lineRule="auto"/>
        <w:ind w:firstLine="709"/>
        <w:rPr>
          <w:rFonts w:ascii="Times New Roman" w:hAnsi="Times New Roman" w:cs="Times New Roman"/>
          <w:sz w:val="24"/>
          <w:szCs w:val="24"/>
        </w:rPr>
      </w:pPr>
      <w:r w:rsidRPr="00E15A6E">
        <w:rPr>
          <w:rFonts w:ascii="Times New Roman" w:hAnsi="Times New Roman" w:cs="Times New Roman"/>
          <w:b/>
          <w:sz w:val="24"/>
          <w:szCs w:val="24"/>
        </w:rPr>
        <w:t>Монологическая речь</w:t>
      </w:r>
      <w:r w:rsidRPr="00A45968">
        <w:rPr>
          <w:rFonts w:ascii="Times New Roman" w:hAnsi="Times New Roman" w:cs="Times New Roman"/>
          <w:sz w:val="24"/>
          <w:szCs w:val="24"/>
        </w:rPr>
        <w:t xml:space="preserve"> — это речь одного человека. Он говорит, а другие слушают. К этому виду речи относятся разнообразные выступления одного лица перед аудиторией: лекция, отчет, сообщение, речь депутата, монолог актера и т. п. Монолог — речь непрерывная и неподдерживаемая слушателями.</w:t>
      </w:r>
    </w:p>
    <w:p w:rsidR="00D6341B" w:rsidRDefault="00D6341B" w:rsidP="00AF205B">
      <w:pPr>
        <w:spacing w:after="0" w:line="360" w:lineRule="auto"/>
        <w:rPr>
          <w:rFonts w:ascii="Times New Roman" w:hAnsi="Times New Roman" w:cs="Times New Roman"/>
          <w:sz w:val="24"/>
          <w:szCs w:val="24"/>
        </w:rPr>
      </w:pPr>
    </w:p>
    <w:p w:rsidR="00D6341B" w:rsidRPr="00AF205B" w:rsidRDefault="00AF205B" w:rsidP="00AF205B">
      <w:pPr>
        <w:spacing w:after="0" w:line="360" w:lineRule="auto"/>
        <w:ind w:firstLine="709"/>
        <w:jc w:val="center"/>
        <w:rPr>
          <w:rFonts w:ascii="Times New Roman" w:hAnsi="Times New Roman" w:cs="Times New Roman"/>
          <w:b/>
          <w:sz w:val="24"/>
          <w:szCs w:val="24"/>
        </w:rPr>
      </w:pPr>
      <w:r w:rsidRPr="00AF205B">
        <w:rPr>
          <w:rFonts w:ascii="Times New Roman" w:hAnsi="Times New Roman" w:cs="Times New Roman"/>
          <w:b/>
          <w:sz w:val="24"/>
          <w:szCs w:val="24"/>
        </w:rPr>
        <w:t>Домашнее задание</w:t>
      </w:r>
    </w:p>
    <w:p w:rsidR="00D6341B" w:rsidRDefault="00322681" w:rsidP="00E15A6E">
      <w:pPr>
        <w:spacing w:after="0" w:line="360" w:lineRule="auto"/>
        <w:ind w:firstLine="709"/>
        <w:rPr>
          <w:rFonts w:ascii="Times New Roman" w:hAnsi="Times New Roman" w:cs="Times New Roman"/>
          <w:sz w:val="24"/>
          <w:szCs w:val="24"/>
        </w:rPr>
      </w:pPr>
      <w:r w:rsidRPr="00322681">
        <w:rPr>
          <w:rFonts w:ascii="Times New Roman" w:hAnsi="Times New Roman" w:cs="Times New Roman"/>
          <w:sz w:val="24"/>
          <w:szCs w:val="24"/>
        </w:rPr>
        <w:t>Упражнение «Фото»</w:t>
      </w:r>
      <w:r>
        <w:rPr>
          <w:rFonts w:ascii="Times New Roman" w:hAnsi="Times New Roman" w:cs="Times New Roman"/>
          <w:sz w:val="24"/>
          <w:szCs w:val="24"/>
        </w:rPr>
        <w:t>.</w:t>
      </w:r>
    </w:p>
    <w:p w:rsidR="00322681" w:rsidRDefault="00322681" w:rsidP="00E15A6E">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Выберите 2 фотографии в интернете (портреты) незнакомых вам людей. Опишите их черты лица, попробуйте угадать черты характера и профессию. </w:t>
      </w:r>
      <w:r w:rsidR="00914D14">
        <w:rPr>
          <w:rFonts w:ascii="Times New Roman" w:hAnsi="Times New Roman" w:cs="Times New Roman"/>
          <w:sz w:val="24"/>
          <w:szCs w:val="24"/>
        </w:rPr>
        <w:t>Какое впечатление у вас складывается об этих людях? Постарайтесь выбрать 2</w:t>
      </w:r>
      <w:r w:rsidR="007824EF">
        <w:rPr>
          <w:rFonts w:ascii="Times New Roman" w:hAnsi="Times New Roman" w:cs="Times New Roman"/>
          <w:sz w:val="24"/>
          <w:szCs w:val="24"/>
        </w:rPr>
        <w:t>-ух</w:t>
      </w:r>
      <w:r w:rsidR="00914D14">
        <w:rPr>
          <w:rFonts w:ascii="Times New Roman" w:hAnsi="Times New Roman" w:cs="Times New Roman"/>
          <w:sz w:val="24"/>
          <w:szCs w:val="24"/>
        </w:rPr>
        <w:t xml:space="preserve"> человек разного возраста. </w:t>
      </w:r>
    </w:p>
    <w:p w:rsidR="00AF205B" w:rsidRDefault="00FA2B11" w:rsidP="00E15A6E">
      <w:pPr>
        <w:spacing w:after="0" w:line="360" w:lineRule="auto"/>
        <w:ind w:firstLine="709"/>
        <w:rPr>
          <w:rFonts w:ascii="Times New Roman" w:hAnsi="Times New Roman" w:cs="Times New Roman"/>
          <w:sz w:val="24"/>
          <w:szCs w:val="24"/>
        </w:rPr>
      </w:pPr>
      <w:r w:rsidRPr="00FA2B11">
        <w:rPr>
          <w:rFonts w:ascii="Times New Roman" w:hAnsi="Times New Roman" w:cs="Times New Roman"/>
          <w:sz w:val="24"/>
          <w:szCs w:val="24"/>
        </w:rPr>
        <w:t xml:space="preserve">Результаты с фотографиями присылать педагогу в </w:t>
      </w:r>
      <w:proofErr w:type="spellStart"/>
      <w:r w:rsidRPr="00FA2B11">
        <w:rPr>
          <w:rFonts w:ascii="Times New Roman" w:hAnsi="Times New Roman" w:cs="Times New Roman"/>
          <w:sz w:val="24"/>
          <w:szCs w:val="24"/>
        </w:rPr>
        <w:t>Вконтакте</w:t>
      </w:r>
      <w:proofErr w:type="spellEnd"/>
      <w:r w:rsidRPr="00FA2B11">
        <w:rPr>
          <w:rFonts w:ascii="Times New Roman" w:hAnsi="Times New Roman" w:cs="Times New Roman"/>
          <w:sz w:val="24"/>
          <w:szCs w:val="24"/>
        </w:rPr>
        <w:t>. Кураева Виктория Владимировна: (https://vk.com/kuraevav2).</w:t>
      </w:r>
    </w:p>
    <w:p w:rsidR="00322681" w:rsidRDefault="00322681" w:rsidP="00E15A6E">
      <w:pPr>
        <w:spacing w:after="0" w:line="360" w:lineRule="auto"/>
        <w:ind w:firstLine="709"/>
        <w:rPr>
          <w:rFonts w:ascii="Times New Roman" w:hAnsi="Times New Roman" w:cs="Times New Roman"/>
          <w:sz w:val="24"/>
          <w:szCs w:val="24"/>
        </w:rPr>
      </w:pPr>
    </w:p>
    <w:p w:rsidR="00322681" w:rsidRDefault="00322681" w:rsidP="00E15A6E">
      <w:pPr>
        <w:spacing w:after="0" w:line="360" w:lineRule="auto"/>
        <w:ind w:firstLine="709"/>
        <w:rPr>
          <w:rFonts w:ascii="Times New Roman" w:hAnsi="Times New Roman" w:cs="Times New Roman"/>
          <w:sz w:val="24"/>
          <w:szCs w:val="24"/>
        </w:rPr>
      </w:pPr>
    </w:p>
    <w:p w:rsidR="00322681" w:rsidRDefault="00322681" w:rsidP="00E15A6E">
      <w:pPr>
        <w:spacing w:after="0" w:line="360" w:lineRule="auto"/>
        <w:ind w:firstLine="709"/>
        <w:rPr>
          <w:rFonts w:ascii="Times New Roman" w:hAnsi="Times New Roman" w:cs="Times New Roman"/>
          <w:sz w:val="24"/>
          <w:szCs w:val="24"/>
        </w:rPr>
      </w:pPr>
    </w:p>
    <w:p w:rsidR="00322681" w:rsidRDefault="00322681" w:rsidP="00E15A6E">
      <w:pPr>
        <w:spacing w:after="0" w:line="360" w:lineRule="auto"/>
        <w:ind w:firstLine="709"/>
        <w:rPr>
          <w:rFonts w:ascii="Times New Roman" w:hAnsi="Times New Roman" w:cs="Times New Roman"/>
          <w:sz w:val="24"/>
          <w:szCs w:val="24"/>
        </w:rPr>
      </w:pPr>
    </w:p>
    <w:p w:rsidR="00AF205B" w:rsidRDefault="00AF205B" w:rsidP="00E15A6E">
      <w:pPr>
        <w:spacing w:after="0" w:line="360" w:lineRule="auto"/>
        <w:ind w:firstLine="709"/>
        <w:rPr>
          <w:rFonts w:ascii="Times New Roman" w:hAnsi="Times New Roman" w:cs="Times New Roman"/>
          <w:sz w:val="24"/>
          <w:szCs w:val="24"/>
        </w:rPr>
      </w:pPr>
    </w:p>
    <w:p w:rsidR="00AF205B" w:rsidRDefault="00AF205B" w:rsidP="00E15A6E">
      <w:pPr>
        <w:spacing w:after="0" w:line="360" w:lineRule="auto"/>
        <w:ind w:firstLine="709"/>
        <w:rPr>
          <w:rFonts w:ascii="Times New Roman" w:hAnsi="Times New Roman" w:cs="Times New Roman"/>
          <w:sz w:val="24"/>
          <w:szCs w:val="24"/>
        </w:rPr>
      </w:pPr>
    </w:p>
    <w:p w:rsidR="00546CF1" w:rsidRDefault="00546CF1" w:rsidP="00FA2B11">
      <w:pPr>
        <w:spacing w:after="0" w:line="360" w:lineRule="auto"/>
        <w:rPr>
          <w:rFonts w:ascii="Times New Roman" w:hAnsi="Times New Roman" w:cs="Times New Roman"/>
          <w:sz w:val="24"/>
          <w:szCs w:val="24"/>
        </w:rPr>
      </w:pPr>
      <w:bookmarkStart w:id="0" w:name="_GoBack"/>
      <w:bookmarkEnd w:id="0"/>
    </w:p>
    <w:p w:rsidR="00546CF1" w:rsidRDefault="00546CF1" w:rsidP="00E15A6E">
      <w:pPr>
        <w:spacing w:after="0" w:line="360" w:lineRule="auto"/>
        <w:ind w:firstLine="709"/>
        <w:rPr>
          <w:rFonts w:ascii="Times New Roman" w:hAnsi="Times New Roman" w:cs="Times New Roman"/>
          <w:sz w:val="24"/>
          <w:szCs w:val="24"/>
        </w:rPr>
      </w:pPr>
    </w:p>
    <w:p w:rsidR="00546CF1" w:rsidRDefault="00546CF1" w:rsidP="00E15A6E">
      <w:pPr>
        <w:spacing w:after="0" w:line="360" w:lineRule="auto"/>
        <w:ind w:firstLine="709"/>
        <w:rPr>
          <w:rFonts w:ascii="Times New Roman" w:hAnsi="Times New Roman" w:cs="Times New Roman"/>
          <w:sz w:val="24"/>
          <w:szCs w:val="24"/>
        </w:rPr>
      </w:pPr>
    </w:p>
    <w:p w:rsidR="00546CF1" w:rsidRDefault="00546CF1" w:rsidP="00E15A6E">
      <w:pPr>
        <w:spacing w:after="0" w:line="360" w:lineRule="auto"/>
        <w:ind w:firstLine="709"/>
        <w:rPr>
          <w:rFonts w:ascii="Times New Roman" w:hAnsi="Times New Roman" w:cs="Times New Roman"/>
          <w:sz w:val="24"/>
          <w:szCs w:val="24"/>
        </w:rPr>
      </w:pPr>
    </w:p>
    <w:p w:rsidR="00A831A9" w:rsidRPr="00A831A9" w:rsidRDefault="00A831A9" w:rsidP="00D1112A">
      <w:pPr>
        <w:spacing w:after="0" w:line="360" w:lineRule="auto"/>
        <w:rPr>
          <w:rFonts w:ascii="Times New Roman" w:hAnsi="Times New Roman" w:cs="Times New Roman"/>
          <w:sz w:val="24"/>
          <w:szCs w:val="24"/>
        </w:rPr>
      </w:pPr>
    </w:p>
    <w:sectPr w:rsidR="00A831A9" w:rsidRPr="00A831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1041E"/>
    <w:multiLevelType w:val="hybridMultilevel"/>
    <w:tmpl w:val="645A6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C893B8D"/>
    <w:multiLevelType w:val="hybridMultilevel"/>
    <w:tmpl w:val="8CCCF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D51"/>
    <w:rsid w:val="0009653B"/>
    <w:rsid w:val="000F7944"/>
    <w:rsid w:val="00117405"/>
    <w:rsid w:val="001762ED"/>
    <w:rsid w:val="00322681"/>
    <w:rsid w:val="003D0505"/>
    <w:rsid w:val="003F5667"/>
    <w:rsid w:val="004D520F"/>
    <w:rsid w:val="00546CF1"/>
    <w:rsid w:val="00582896"/>
    <w:rsid w:val="005E2291"/>
    <w:rsid w:val="00685DB2"/>
    <w:rsid w:val="00710CD6"/>
    <w:rsid w:val="007727E5"/>
    <w:rsid w:val="007824EF"/>
    <w:rsid w:val="007F1969"/>
    <w:rsid w:val="00831D51"/>
    <w:rsid w:val="009004A6"/>
    <w:rsid w:val="00914D14"/>
    <w:rsid w:val="00986F13"/>
    <w:rsid w:val="009E2AAE"/>
    <w:rsid w:val="00A04F17"/>
    <w:rsid w:val="00A2387B"/>
    <w:rsid w:val="00A45968"/>
    <w:rsid w:val="00A831A9"/>
    <w:rsid w:val="00AD45ED"/>
    <w:rsid w:val="00AF205B"/>
    <w:rsid w:val="00B815BB"/>
    <w:rsid w:val="00C52EB1"/>
    <w:rsid w:val="00D1112A"/>
    <w:rsid w:val="00D6341B"/>
    <w:rsid w:val="00D81E4D"/>
    <w:rsid w:val="00DD56BE"/>
    <w:rsid w:val="00E15A6E"/>
    <w:rsid w:val="00FA2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387B"/>
    <w:pPr>
      <w:ind w:left="720"/>
      <w:contextualSpacing/>
    </w:pPr>
  </w:style>
  <w:style w:type="paragraph" w:styleId="a4">
    <w:name w:val="Balloon Text"/>
    <w:basedOn w:val="a"/>
    <w:link w:val="a5"/>
    <w:uiPriority w:val="99"/>
    <w:semiHidden/>
    <w:unhideWhenUsed/>
    <w:rsid w:val="007F19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19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387B"/>
    <w:pPr>
      <w:ind w:left="720"/>
      <w:contextualSpacing/>
    </w:pPr>
  </w:style>
  <w:style w:type="paragraph" w:styleId="a4">
    <w:name w:val="Balloon Text"/>
    <w:basedOn w:val="a"/>
    <w:link w:val="a5"/>
    <w:uiPriority w:val="99"/>
    <w:semiHidden/>
    <w:unhideWhenUsed/>
    <w:rsid w:val="007F19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19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1419</Words>
  <Characters>8090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33</cp:revision>
  <dcterms:created xsi:type="dcterms:W3CDTF">2020-12-22T23:39:00Z</dcterms:created>
  <dcterms:modified xsi:type="dcterms:W3CDTF">2020-12-23T00:21:00Z</dcterms:modified>
</cp:coreProperties>
</file>