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8079"/>
      </w:tblGrid>
      <w:tr w:rsidR="00337FFC" w:rsidRPr="00F447E2" w:rsidTr="001F41D1">
        <w:tc>
          <w:tcPr>
            <w:tcW w:w="7905" w:type="dxa"/>
          </w:tcPr>
          <w:p w:rsidR="00337FFC" w:rsidRPr="00F447E2" w:rsidRDefault="00337FFC" w:rsidP="00337FFC">
            <w:pPr>
              <w:spacing w:line="216" w:lineRule="auto"/>
              <w:jc w:val="right"/>
              <w:rPr>
                <w:sz w:val="17"/>
                <w:szCs w:val="17"/>
              </w:rPr>
            </w:pPr>
            <w:bookmarkStart w:id="0" w:name="_GoBack"/>
            <w:bookmarkEnd w:id="0"/>
            <w:r w:rsidRPr="00F447E2">
              <w:rPr>
                <w:sz w:val="17"/>
                <w:szCs w:val="17"/>
              </w:rPr>
              <w:t>Приложение №1</w:t>
            </w:r>
          </w:p>
          <w:p w:rsidR="00337FFC" w:rsidRPr="00F447E2" w:rsidRDefault="00337FFC" w:rsidP="00337FFC">
            <w:pPr>
              <w:spacing w:line="216" w:lineRule="auto"/>
              <w:jc w:val="center"/>
              <w:rPr>
                <w:b/>
                <w:sz w:val="17"/>
                <w:szCs w:val="17"/>
              </w:rPr>
            </w:pPr>
            <w:r w:rsidRPr="00F447E2">
              <w:rPr>
                <w:b/>
                <w:sz w:val="17"/>
                <w:szCs w:val="17"/>
              </w:rPr>
              <w:t xml:space="preserve">к Договору №_____________ </w:t>
            </w:r>
          </w:p>
          <w:p w:rsidR="00337FFC" w:rsidRPr="00F447E2" w:rsidRDefault="00337FFC" w:rsidP="00337FFC">
            <w:pPr>
              <w:spacing w:line="216" w:lineRule="auto"/>
              <w:jc w:val="center"/>
              <w:rPr>
                <w:b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об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обучении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по дополнительным образовательным программам</w:t>
            </w:r>
          </w:p>
          <w:p w:rsidR="00337FFC" w:rsidRPr="00F447E2" w:rsidRDefault="00337FFC" w:rsidP="00337FFC">
            <w:pPr>
              <w:spacing w:line="216" w:lineRule="auto"/>
              <w:jc w:val="center"/>
              <w:rPr>
                <w:b/>
                <w:sz w:val="14"/>
                <w:szCs w:val="17"/>
              </w:rPr>
            </w:pPr>
          </w:p>
          <w:tbl>
            <w:tblPr>
              <w:tblW w:w="7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6"/>
              <w:gridCol w:w="1418"/>
              <w:gridCol w:w="1902"/>
              <w:gridCol w:w="1268"/>
            </w:tblGrid>
            <w:tr w:rsidR="00337FFC" w:rsidRPr="00F447E2" w:rsidTr="00BC2B9B">
              <w:trPr>
                <w:trHeight w:val="328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Наименование дополнительной образовательной программы</w:t>
                  </w:r>
                </w:p>
              </w:tc>
              <w:tc>
                <w:tcPr>
                  <w:tcW w:w="4588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49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Направленность</w:t>
                  </w:r>
                </w:p>
              </w:tc>
              <w:tc>
                <w:tcPr>
                  <w:tcW w:w="4588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Срок освоения образовательной программы, часов</w:t>
                  </w:r>
                </w:p>
              </w:tc>
              <w:tc>
                <w:tcPr>
                  <w:tcW w:w="4588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196EBD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 xml:space="preserve">Срок </w:t>
                  </w:r>
                  <w:proofErr w:type="gramStart"/>
                  <w:r w:rsidRPr="00F447E2">
                    <w:rPr>
                      <w:sz w:val="16"/>
                      <w:szCs w:val="16"/>
                    </w:rPr>
                    <w:t>обучения</w:t>
                  </w:r>
                  <w:proofErr w:type="gramEnd"/>
                  <w:r w:rsidRPr="00F447E2">
                    <w:rPr>
                      <w:sz w:val="16"/>
                      <w:szCs w:val="16"/>
                    </w:rPr>
                    <w:t xml:space="preserve">  по индивидуальному учебному плану, в том числе у</w:t>
                  </w:r>
                  <w:r w:rsidR="00196EBD">
                    <w:rPr>
                      <w:sz w:val="16"/>
                      <w:szCs w:val="16"/>
                    </w:rPr>
                    <w:t>с</w:t>
                  </w:r>
                  <w:r w:rsidRPr="00F447E2">
                    <w:rPr>
                      <w:sz w:val="16"/>
                      <w:szCs w:val="16"/>
                    </w:rPr>
                    <w:t>коренному обучению, часов</w:t>
                  </w:r>
                </w:p>
              </w:tc>
              <w:tc>
                <w:tcPr>
                  <w:tcW w:w="4588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начала обучения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2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завершения обучения</w:t>
                  </w:r>
                </w:p>
              </w:tc>
              <w:tc>
                <w:tcPr>
                  <w:tcW w:w="1268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Номер сертификата дополнительного образования</w:t>
                  </w:r>
                </w:p>
              </w:tc>
              <w:tc>
                <w:tcPr>
                  <w:tcW w:w="4588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337FFC" w:rsidRPr="00F447E2" w:rsidRDefault="00337FFC" w:rsidP="00337FFC">
            <w:pPr>
              <w:spacing w:line="216" w:lineRule="auto"/>
              <w:jc w:val="center"/>
              <w:rPr>
                <w:b/>
                <w:sz w:val="17"/>
                <w:szCs w:val="17"/>
              </w:rPr>
            </w:pPr>
          </w:p>
          <w:tbl>
            <w:tblPr>
              <w:tblW w:w="7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6"/>
              <w:gridCol w:w="1418"/>
              <w:gridCol w:w="1843"/>
              <w:gridCol w:w="1268"/>
            </w:tblGrid>
            <w:tr w:rsidR="00337FFC" w:rsidRPr="00F447E2" w:rsidTr="00BC2B9B">
              <w:trPr>
                <w:trHeight w:val="328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Наименование дополнительной образовательной программы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49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Направленность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Срок освоения образовательной программы, ча</w:t>
                  </w:r>
                  <w:r w:rsidRPr="00F447E2">
                    <w:rPr>
                      <w:sz w:val="16"/>
                      <w:szCs w:val="16"/>
                    </w:rPr>
                    <w:cr/>
                    <w:t>ов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 xml:space="preserve">Срок </w:t>
                  </w:r>
                  <w:proofErr w:type="gramStart"/>
                  <w:r w:rsidRPr="00F447E2">
                    <w:rPr>
                      <w:sz w:val="16"/>
                      <w:szCs w:val="16"/>
                    </w:rPr>
                    <w:t>обучения</w:t>
                  </w:r>
                  <w:proofErr w:type="gramEnd"/>
                  <w:r w:rsidRPr="00F447E2">
                    <w:rPr>
                      <w:sz w:val="16"/>
                      <w:szCs w:val="16"/>
                    </w:rPr>
                    <w:t xml:space="preserve">  по индивидуальному учебному плану, в том числе ускоренному обучению, часов</w:t>
                  </w:r>
                </w:p>
              </w:tc>
              <w:tc>
                <w:tcPr>
                  <w:tcW w:w="4529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начала обучения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завершения обучения</w:t>
                  </w:r>
                </w:p>
              </w:tc>
              <w:tc>
                <w:tcPr>
                  <w:tcW w:w="1268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Номер сертификата дополнительного образования</w:t>
                  </w:r>
                </w:p>
              </w:tc>
              <w:tc>
                <w:tcPr>
                  <w:tcW w:w="4529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337FFC" w:rsidRPr="00F447E2" w:rsidRDefault="00337FFC" w:rsidP="00337FFC">
            <w:pPr>
              <w:spacing w:line="216" w:lineRule="auto"/>
              <w:jc w:val="center"/>
              <w:rPr>
                <w:b/>
                <w:sz w:val="17"/>
                <w:szCs w:val="17"/>
              </w:rPr>
            </w:pPr>
          </w:p>
          <w:tbl>
            <w:tblPr>
              <w:tblW w:w="7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6"/>
              <w:gridCol w:w="1418"/>
              <w:gridCol w:w="1843"/>
              <w:gridCol w:w="1268"/>
            </w:tblGrid>
            <w:tr w:rsidR="00337FFC" w:rsidRPr="00F447E2" w:rsidTr="00BC2B9B">
              <w:trPr>
                <w:trHeight w:val="328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Наименование дополнительной образовательной программы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49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Направленность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Срок освоения образовательной программы, часов</w:t>
                  </w:r>
                </w:p>
              </w:tc>
              <w:tc>
                <w:tcPr>
                  <w:tcW w:w="4529" w:type="dxa"/>
                  <w:gridSpan w:val="3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337FFC" w:rsidRPr="00F447E2" w:rsidTr="00BC2B9B">
              <w:trPr>
                <w:trHeight w:val="182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 xml:space="preserve">Срок </w:t>
                  </w:r>
                  <w:proofErr w:type="gramStart"/>
                  <w:r w:rsidRPr="00F447E2">
                    <w:rPr>
                      <w:sz w:val="16"/>
                      <w:szCs w:val="16"/>
                    </w:rPr>
                    <w:t>обучения</w:t>
                  </w:r>
                  <w:proofErr w:type="gramEnd"/>
                  <w:r w:rsidRPr="00F447E2">
                    <w:rPr>
                      <w:sz w:val="16"/>
                      <w:szCs w:val="16"/>
                    </w:rPr>
                    <w:t xml:space="preserve">  по индивидуальному учебному плану, в том числе ускоренному обучению, часов</w:t>
                  </w:r>
                </w:p>
              </w:tc>
              <w:tc>
                <w:tcPr>
                  <w:tcW w:w="4529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начала обучения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Дата завершения обучения</w:t>
                  </w:r>
                </w:p>
              </w:tc>
              <w:tc>
                <w:tcPr>
                  <w:tcW w:w="1268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BC2B9B">
              <w:trPr>
                <w:trHeight w:val="386"/>
              </w:trPr>
              <w:tc>
                <w:tcPr>
                  <w:tcW w:w="2856" w:type="dxa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F447E2">
                    <w:rPr>
                      <w:sz w:val="16"/>
                      <w:szCs w:val="16"/>
                    </w:rPr>
                    <w:t>Номер сертификата дополнительного образования</w:t>
                  </w:r>
                </w:p>
              </w:tc>
              <w:tc>
                <w:tcPr>
                  <w:tcW w:w="4529" w:type="dxa"/>
                  <w:gridSpan w:val="3"/>
                  <w:vAlign w:val="center"/>
                </w:tcPr>
                <w:p w:rsidR="00337FFC" w:rsidRPr="00F447E2" w:rsidRDefault="00337FFC" w:rsidP="00337FFC">
                  <w:pPr>
                    <w:autoSpaceDE/>
                    <w:autoSpaceDN/>
                    <w:spacing w:line="216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337FFC" w:rsidRPr="0099541A" w:rsidRDefault="00337FFC" w:rsidP="00337FFC">
            <w:pPr>
              <w:tabs>
                <w:tab w:val="left" w:pos="567"/>
              </w:tabs>
              <w:spacing w:line="216" w:lineRule="auto"/>
              <w:jc w:val="both"/>
              <w:rPr>
                <w:sz w:val="10"/>
                <w:szCs w:val="17"/>
              </w:rPr>
            </w:pPr>
          </w:p>
          <w:p w:rsidR="00337FFC" w:rsidRPr="00F447E2" w:rsidRDefault="00337FFC" w:rsidP="001F41D1">
            <w:pPr>
              <w:pStyle w:val="Style45"/>
              <w:widowControl/>
              <w:spacing w:line="216" w:lineRule="auto"/>
              <w:ind w:left="119" w:right="318" w:firstLine="601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В случае оказания образовательной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услуги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на основании предоставляемого Заказчиком сертификата дополнительного образования Обучающегося услуга оплачивается из бюджета Самарской области \ бюджета городского округа Тольятти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</w:t>
            </w:r>
          </w:p>
          <w:p w:rsidR="00337FFC" w:rsidRPr="00F447E2" w:rsidRDefault="00337FFC" w:rsidP="001F41D1">
            <w:pPr>
              <w:pStyle w:val="Style45"/>
              <w:widowControl/>
              <w:spacing w:line="216" w:lineRule="auto"/>
              <w:ind w:left="119" w:right="318" w:firstLine="601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порядке.</w:t>
            </w:r>
          </w:p>
          <w:p w:rsidR="00337FFC" w:rsidRPr="00F447E2" w:rsidRDefault="00337FFC" w:rsidP="001F41D1">
            <w:pPr>
              <w:pStyle w:val="Style45"/>
              <w:widowControl/>
              <w:spacing w:line="216" w:lineRule="auto"/>
              <w:ind w:left="119" w:right="318" w:firstLine="601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Стоимость образовательной услуги, часа обучения по образовательной программе определяется с учетом нормативных правовых актов Самарской области \ муниципального образования г.о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.Т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>ольятти Самарской области и определяет предмет соглашения о предоставлении Исполнителю субсидии в целях финансового обеспечения выполнения государственного задания \ финансового обеспечения выполнения муниципального задания \ иной субсидии на финансовое обеспечение реализации дополнительной общеобразовательной программы частной образовательной организацией, индивидуальным предпринимателем.</w:t>
            </w:r>
          </w:p>
          <w:p w:rsidR="00337FFC" w:rsidRPr="00F447E2" w:rsidRDefault="00337FFC" w:rsidP="001F41D1">
            <w:pPr>
              <w:pStyle w:val="Style45"/>
              <w:widowControl/>
              <w:spacing w:line="216" w:lineRule="auto"/>
              <w:ind w:left="119" w:right="318" w:firstLine="601"/>
              <w:rPr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Объем средств, которые будут списаны с сертификата дополнительного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образования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с целью финансирования обучения Обучающегося в соответствии с настоящим договором: ___________________________________________________________________________________.</w:t>
            </w:r>
          </w:p>
        </w:tc>
        <w:tc>
          <w:tcPr>
            <w:tcW w:w="8079" w:type="dxa"/>
          </w:tcPr>
          <w:p w:rsidR="00337FFC" w:rsidRPr="00F447E2" w:rsidRDefault="00337FFC" w:rsidP="00337FFC">
            <w:pPr>
              <w:pStyle w:val="Style2"/>
              <w:widowControl/>
              <w:tabs>
                <w:tab w:val="left" w:pos="2760"/>
              </w:tabs>
              <w:spacing w:line="216" w:lineRule="auto"/>
              <w:ind w:firstLine="0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Договор № ______________</w:t>
            </w:r>
          </w:p>
          <w:p w:rsidR="00337FFC" w:rsidRPr="00F447E2" w:rsidRDefault="00337FFC" w:rsidP="0006786E">
            <w:pPr>
              <w:pStyle w:val="3"/>
              <w:shd w:val="clear" w:color="auto" w:fill="FFFFFF"/>
              <w:spacing w:before="0" w:beforeAutospacing="0" w:after="120" w:afterAutospacing="0" w:line="216" w:lineRule="auto"/>
              <w:jc w:val="center"/>
              <w:outlineLvl w:val="2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об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обучении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по дополнительным образовательным программам</w:t>
            </w:r>
          </w:p>
          <w:tbl>
            <w:tblPr>
              <w:tblStyle w:val="a3"/>
              <w:tblW w:w="717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63"/>
              <w:gridCol w:w="836"/>
              <w:gridCol w:w="3804"/>
            </w:tblGrid>
            <w:tr w:rsidR="00337FFC" w:rsidRPr="00F447E2" w:rsidTr="001F41D1">
              <w:trPr>
                <w:jc w:val="right"/>
              </w:trPr>
              <w:tc>
                <w:tcPr>
                  <w:tcW w:w="2268" w:type="dxa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pStyle w:val="Style40"/>
                    <w:widowControl/>
                    <w:spacing w:before="14" w:line="216" w:lineRule="auto"/>
                    <w:rPr>
                      <w:rStyle w:val="FontStyle58"/>
                      <w:sz w:val="17"/>
                      <w:szCs w:val="17"/>
                    </w:rPr>
                  </w:pPr>
                  <w:r w:rsidRPr="00F447E2">
                    <w:rPr>
                      <w:rStyle w:val="FontStyle58"/>
                      <w:sz w:val="17"/>
                      <w:szCs w:val="17"/>
                    </w:rPr>
                    <w:t>г.о</w:t>
                  </w:r>
                  <w:proofErr w:type="gramStart"/>
                  <w:r w:rsidRPr="00F447E2">
                    <w:rPr>
                      <w:rStyle w:val="FontStyle58"/>
                      <w:sz w:val="17"/>
                      <w:szCs w:val="17"/>
                    </w:rPr>
                    <w:t>.Т</w:t>
                  </w:r>
                  <w:proofErr w:type="gramEnd"/>
                  <w:r w:rsidRPr="00F447E2">
                    <w:rPr>
                      <w:rStyle w:val="FontStyle58"/>
                      <w:sz w:val="17"/>
                      <w:szCs w:val="17"/>
                    </w:rPr>
                    <w:t xml:space="preserve">ольятти  </w:t>
                  </w:r>
                </w:p>
              </w:tc>
              <w:tc>
                <w:tcPr>
                  <w:tcW w:w="263" w:type="dxa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pStyle w:val="Style40"/>
                    <w:widowControl/>
                    <w:spacing w:before="14" w:line="216" w:lineRule="auto"/>
                    <w:rPr>
                      <w:rStyle w:val="FontStyle58"/>
                      <w:sz w:val="17"/>
                      <w:szCs w:val="17"/>
                    </w:rPr>
                  </w:pPr>
                </w:p>
              </w:tc>
              <w:tc>
                <w:tcPr>
                  <w:tcW w:w="836" w:type="dxa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pStyle w:val="Style40"/>
                    <w:widowControl/>
                    <w:spacing w:before="14" w:line="216" w:lineRule="auto"/>
                    <w:rPr>
                      <w:rStyle w:val="FontStyle58"/>
                      <w:sz w:val="17"/>
                      <w:szCs w:val="17"/>
                    </w:rPr>
                  </w:pPr>
                </w:p>
              </w:tc>
              <w:tc>
                <w:tcPr>
                  <w:tcW w:w="3804" w:type="dxa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pStyle w:val="Style40"/>
                    <w:widowControl/>
                    <w:spacing w:before="14" w:line="216" w:lineRule="auto"/>
                    <w:rPr>
                      <w:rStyle w:val="FontStyle58"/>
                      <w:sz w:val="17"/>
                      <w:szCs w:val="17"/>
                    </w:rPr>
                  </w:pPr>
                </w:p>
              </w:tc>
            </w:tr>
          </w:tbl>
          <w:p w:rsidR="00337FFC" w:rsidRPr="0006786E" w:rsidRDefault="00337FFC" w:rsidP="00337FFC">
            <w:pPr>
              <w:pStyle w:val="Style28"/>
              <w:widowControl/>
              <w:spacing w:line="216" w:lineRule="auto"/>
              <w:ind w:right="79" w:firstLine="0"/>
              <w:jc w:val="both"/>
              <w:rPr>
                <w:sz w:val="8"/>
                <w:szCs w:val="17"/>
              </w:rPr>
            </w:pPr>
          </w:p>
          <w:p w:rsidR="00337FFC" w:rsidRPr="00F447E2" w:rsidRDefault="00337FFC" w:rsidP="001F41D1">
            <w:pPr>
              <w:pStyle w:val="Style28"/>
              <w:widowControl/>
              <w:spacing w:line="216" w:lineRule="auto"/>
              <w:ind w:left="175" w:right="79" w:firstLine="0"/>
              <w:jc w:val="both"/>
              <w:rPr>
                <w:sz w:val="17"/>
                <w:szCs w:val="17"/>
              </w:rPr>
            </w:pPr>
            <w:r w:rsidRPr="00F447E2">
              <w:rPr>
                <w:sz w:val="17"/>
                <w:szCs w:val="17"/>
              </w:rPr>
              <w:t xml:space="preserve">Муниципальное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Тольятти, действующее на основании лицензии №7212, выданной Министерством образования и науки Самарской области 05.02.2018г. (срок действия – «бессрочно»), именуемое в дальнейшем «Исполнитель» в лице директора </w:t>
            </w:r>
            <w:proofErr w:type="spellStart"/>
            <w:r w:rsidRPr="00F447E2">
              <w:rPr>
                <w:sz w:val="17"/>
                <w:szCs w:val="17"/>
              </w:rPr>
              <w:t>Хаировой</w:t>
            </w:r>
            <w:proofErr w:type="spellEnd"/>
            <w:r w:rsidRPr="00F447E2">
              <w:rPr>
                <w:sz w:val="17"/>
                <w:szCs w:val="17"/>
              </w:rPr>
              <w:t xml:space="preserve"> Анастасии Викторовны, действующего на основании Устава, с одной стороны и</w:t>
            </w:r>
          </w:p>
          <w:tbl>
            <w:tblPr>
              <w:tblW w:w="765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655"/>
            </w:tblGrid>
            <w:tr w:rsidR="00337FFC" w:rsidRPr="00F447E2" w:rsidTr="001F41D1">
              <w:trPr>
                <w:jc w:val="right"/>
              </w:trPr>
              <w:tc>
                <w:tcPr>
                  <w:tcW w:w="765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tabs>
                      <w:tab w:val="center" w:pos="7513"/>
                      <w:tab w:val="right" w:pos="10205"/>
                    </w:tabs>
                    <w:spacing w:line="216" w:lineRule="auto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337FFC" w:rsidRPr="00F447E2" w:rsidTr="001F41D1">
              <w:trPr>
                <w:jc w:val="right"/>
              </w:trPr>
              <w:tc>
                <w:tcPr>
                  <w:tcW w:w="7655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tabs>
                      <w:tab w:val="center" w:pos="7513"/>
                      <w:tab w:val="right" w:pos="10205"/>
                    </w:tabs>
                    <w:spacing w:line="228" w:lineRule="auto"/>
                    <w:jc w:val="center"/>
                    <w:rPr>
                      <w:i/>
                      <w:sz w:val="17"/>
                      <w:szCs w:val="17"/>
                      <w:vertAlign w:val="superscript"/>
                    </w:rPr>
                  </w:pPr>
                  <w:r w:rsidRPr="00F447E2">
                    <w:rPr>
                      <w:rStyle w:val="31"/>
                      <w:b w:val="0"/>
                      <w:bCs/>
                      <w:i/>
                      <w:color w:val="000000"/>
                      <w:sz w:val="17"/>
                      <w:szCs w:val="17"/>
                      <w:vertAlign w:val="superscript"/>
                    </w:rPr>
                    <w:t>(Ф.И.О. и статус законного представителя несовершеннолетнего, зачисляемого на обучение)</w:t>
                  </w:r>
                </w:p>
              </w:tc>
            </w:tr>
          </w:tbl>
          <w:p w:rsidR="00337FFC" w:rsidRPr="00F447E2" w:rsidRDefault="00337FFC" w:rsidP="001F41D1">
            <w:pPr>
              <w:pStyle w:val="Style32"/>
              <w:widowControl/>
              <w:spacing w:line="216" w:lineRule="auto"/>
              <w:ind w:left="175" w:firstLine="0"/>
              <w:jc w:val="both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именуемого в дальнейшем </w:t>
            </w:r>
            <w:r w:rsidRPr="00F447E2">
              <w:rPr>
                <w:rStyle w:val="FontStyle53"/>
                <w:bCs/>
                <w:sz w:val="17"/>
                <w:szCs w:val="17"/>
              </w:rPr>
              <w:t>«Заказчик»</w:t>
            </w:r>
            <w:r w:rsidRPr="00F447E2">
              <w:rPr>
                <w:rStyle w:val="FontStyle53"/>
                <w:b/>
                <w:bCs/>
                <w:sz w:val="17"/>
                <w:szCs w:val="17"/>
              </w:rPr>
              <w:t xml:space="preserve">, </w:t>
            </w:r>
            <w:r w:rsidRPr="00F447E2">
              <w:rPr>
                <w:rStyle w:val="FontStyle53"/>
                <w:sz w:val="17"/>
                <w:szCs w:val="17"/>
              </w:rPr>
              <w:t>действующий в интересах несовершеннолетнего</w:t>
            </w:r>
          </w:p>
          <w:tbl>
            <w:tblPr>
              <w:tblW w:w="765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655"/>
            </w:tblGrid>
            <w:tr w:rsidR="00337FFC" w:rsidRPr="00F447E2" w:rsidTr="001F41D1">
              <w:trPr>
                <w:jc w:val="right"/>
              </w:trPr>
              <w:tc>
                <w:tcPr>
                  <w:tcW w:w="765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tabs>
                      <w:tab w:val="center" w:pos="7513"/>
                      <w:tab w:val="right" w:pos="10205"/>
                    </w:tabs>
                    <w:spacing w:line="216" w:lineRule="auto"/>
                    <w:jc w:val="both"/>
                    <w:rPr>
                      <w:sz w:val="17"/>
                      <w:szCs w:val="17"/>
                    </w:rPr>
                  </w:pPr>
                  <w:r w:rsidRPr="00F447E2"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337FFC" w:rsidRPr="00F447E2" w:rsidTr="001F41D1">
              <w:trPr>
                <w:jc w:val="right"/>
              </w:trPr>
              <w:tc>
                <w:tcPr>
                  <w:tcW w:w="7655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337FFC" w:rsidRPr="00F447E2" w:rsidRDefault="00337FFC" w:rsidP="00337FFC">
                  <w:pPr>
                    <w:tabs>
                      <w:tab w:val="center" w:pos="7513"/>
                      <w:tab w:val="right" w:pos="10205"/>
                    </w:tabs>
                    <w:spacing w:line="228" w:lineRule="auto"/>
                    <w:jc w:val="center"/>
                    <w:rPr>
                      <w:i/>
                      <w:sz w:val="17"/>
                      <w:szCs w:val="17"/>
                      <w:vertAlign w:val="superscript"/>
                    </w:rPr>
                  </w:pPr>
                  <w:r w:rsidRPr="00F447E2">
                    <w:rPr>
                      <w:rStyle w:val="31"/>
                      <w:b w:val="0"/>
                      <w:bCs/>
                      <w:i/>
                      <w:color w:val="000000"/>
                      <w:sz w:val="17"/>
                      <w:szCs w:val="17"/>
                      <w:vertAlign w:val="superscript"/>
                    </w:rPr>
                    <w:t xml:space="preserve">  (Ф.И.О., </w:t>
                  </w:r>
                  <w:proofErr w:type="gramStart"/>
                  <w:r w:rsidRPr="00F447E2">
                    <w:rPr>
                      <w:rStyle w:val="31"/>
                      <w:b w:val="0"/>
                      <w:bCs/>
                      <w:i/>
                      <w:color w:val="000000"/>
                      <w:sz w:val="17"/>
                      <w:szCs w:val="17"/>
                      <w:vertAlign w:val="superscript"/>
                    </w:rPr>
                    <w:t>зачисляемого</w:t>
                  </w:r>
                  <w:proofErr w:type="gramEnd"/>
                  <w:r w:rsidRPr="00F447E2">
                    <w:rPr>
                      <w:rStyle w:val="31"/>
                      <w:b w:val="0"/>
                      <w:bCs/>
                      <w:i/>
                      <w:color w:val="000000"/>
                      <w:sz w:val="17"/>
                      <w:szCs w:val="17"/>
                      <w:vertAlign w:val="superscript"/>
                    </w:rPr>
                    <w:t xml:space="preserve"> на обучение)</w:t>
                  </w:r>
                </w:p>
              </w:tc>
            </w:tr>
          </w:tbl>
          <w:p w:rsidR="00337FFC" w:rsidRPr="00F447E2" w:rsidRDefault="00337FFC" w:rsidP="001F41D1">
            <w:pPr>
              <w:pStyle w:val="Style32"/>
              <w:widowControl/>
              <w:spacing w:line="216" w:lineRule="auto"/>
              <w:ind w:left="175" w:right="90" w:firstLine="0"/>
              <w:jc w:val="both"/>
              <w:rPr>
                <w:sz w:val="17"/>
                <w:szCs w:val="17"/>
              </w:rPr>
            </w:pPr>
            <w:r w:rsidRPr="00F447E2">
              <w:rPr>
                <w:sz w:val="17"/>
                <w:szCs w:val="17"/>
              </w:rPr>
              <w:t>именуемого в дальнейшем «Обучающийся», совместно именуемые «Стороны», в соответствии с ФЗ «Об образовании», заключили настоящий договор о нижеследующем: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spacing w:before="60" w:line="216" w:lineRule="auto"/>
              <w:ind w:left="175" w:firstLine="0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Предмет Договора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Исполнитель предоставляет Заказчику дополнительные образовательные услуги, а Обучающийся обязуется получить образовательную услугу по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обучению по программам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дополнительного образования в соответствии с приложением №1, являющимся неотъемлемой частью настоящего договора, в пределах утвержденной Исполнителем образовательной программы в соответствии с учебным планом, в том числе индивидуальным.</w:t>
            </w:r>
          </w:p>
          <w:p w:rsidR="00337FFC" w:rsidRPr="00F447E2" w:rsidRDefault="00337FFC" w:rsidP="00337FFC">
            <w:pPr>
              <w:pStyle w:val="Style45"/>
              <w:widowControl/>
              <w:numPr>
                <w:ilvl w:val="0"/>
                <w:numId w:val="2"/>
              </w:numPr>
              <w:spacing w:line="216" w:lineRule="auto"/>
              <w:ind w:left="357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Обязанности Исполнителя, Заказчика и Обучающегося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Исполнитель обязуется: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567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Организовать и обеспечить надлежащее исполнение услуг, предусмотренных разделом первым настоящего договора. Дополнительные образовательные услуги оказываются в соответствии с утвержденным учебным планом, в том числе индивидуальным,  и расписанием занятий Исполнителя.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Во время оказания дополнительных образовательных услуг проявлять уважение к личности ребёнка,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В случае приема обучающегося на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обучение по сертификату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персонифицированного финансирования, Исполнитель обязан обеспечить использование сертификата персонифицированного финансирования Обучающегося в установленном нормативными правовыми актами порядке.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Обеспечить для проведения занятий помещения, соответствующие санитарно-гигиеническим, противопожарным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Сохранить место за ребенком (в системе оказываемых дополнительных образовательных услуг) в случае болезни, лечения, карантина, каникул и в других случаях пропуска занятий по уважительным причинам.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Уведомить Заказчика о нецелесообразности оказания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Обучающемуся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образовательных услуг в объеме, предусмотренном разделом первым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Заказчик и Обучающийся обязуются: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При поступлении Обучающегося и в процессе его обучения своевременно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предоставлять все необходимые документы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>, предусмотренные уставом и локальными актами Исполнителя.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Заказчик обязан предоставить информацию о сертификате персонифицированного финансирования Обучающегося и выполнять свои обязанности в рамках системы персонифицированного финансирования в установленном нормативными правовыми актами порядке (в случае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обучения по сертификату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персонифицированного финансирования).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Незамедлительно сообщать педагогу Исполнителя об изменении контактного телефона и места жительства.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Извещать педагога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Исполнителя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об уважительных причинах отсутствия Обучающегося на занятиях.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По просьбе Исполнителя приходить для беседы при наличии претензий к поведению Обучающегося или его отношению к получению образовательных услуг.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Проявлять уважение к педагогам, администрации и техническому персоналу Исполнителя.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</w:tabs>
              <w:spacing w:line="216" w:lineRule="auto"/>
              <w:ind w:left="175" w:right="90" w:firstLine="0"/>
              <w:rPr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Бережно относиться к имуществу Исполнителя.</w:t>
            </w:r>
          </w:p>
        </w:tc>
      </w:tr>
      <w:tr w:rsidR="00337FFC" w:rsidRPr="00F447E2" w:rsidTr="001F41D1">
        <w:tc>
          <w:tcPr>
            <w:tcW w:w="7905" w:type="dxa"/>
          </w:tcPr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lastRenderedPageBreak/>
              <w:t>Возмещать ущерб, причиненный Обучающимся имуществу Исполнителя в соответствии с законодательством Российской Федерации.</w:t>
            </w:r>
            <w:proofErr w:type="gramEnd"/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t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</w:t>
            </w:r>
            <w:proofErr w:type="gramEnd"/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567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Для договора с участием Обучающегося, не достигшего 14-летнего возраста, обеспечить посещение обучающимся занятий согласно учебному расписанию.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2"/>
                <w:numId w:val="2"/>
              </w:numPr>
              <w:tabs>
                <w:tab w:val="left" w:pos="567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Обучающийся обязан соблюдать требования, установленные в статье 43 Федерального закона от 29 декабря 2012г. № 273-ФЗ «Об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индивидуальным, присутствовать на занятиях, выполнять учебный план,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и другим обучающимся, не посягать на их честь и достоинство.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7513"/>
              </w:tabs>
              <w:spacing w:line="204" w:lineRule="auto"/>
              <w:ind w:left="357" w:right="176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Права Исполнителя, Заказчика и Обучающегося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Исполнитель вправе самостоятельно осуществлять образовательный процесс, применять к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Обучающемуся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меры поощрения и меры дисциплинарного взыскания в соответствии с законодательством Российской Федерации, а также имеет иные права, установленные законодательством.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Исполнитель вправе отказать Заказчику и Обучающемуся в заключени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и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В случаях неблагоприятных погодных условий, в период карантина, в дни привлечения помещений Исполнителя к проведению мероприятий государственной важности Исполнитель вправе организовать образовательный процесс в дистанционном формате. Организация обучения, в этом случае, регламентируется Положением об организации образовательного процесса с использованием дистанционных образовательных технологий и приказом директора, с размещением всей информации о режиме работы на информационном стенде, в открытой группе </w:t>
            </w:r>
            <w:proofErr w:type="spellStart"/>
            <w:r w:rsidRPr="00F447E2">
              <w:rPr>
                <w:rStyle w:val="FontStyle53"/>
                <w:sz w:val="17"/>
                <w:szCs w:val="17"/>
              </w:rPr>
              <w:t>ВКонтакте</w:t>
            </w:r>
            <w:proofErr w:type="spellEnd"/>
            <w:r w:rsidRPr="00F447E2">
              <w:rPr>
                <w:rStyle w:val="FontStyle53"/>
                <w:sz w:val="17"/>
                <w:szCs w:val="17"/>
              </w:rPr>
              <w:t xml:space="preserve"> (</w:t>
            </w:r>
            <w:hyperlink r:id="rId7" w:history="1">
              <w:r w:rsidRPr="00F447E2">
                <w:rPr>
                  <w:rStyle w:val="a6"/>
                  <w:sz w:val="17"/>
                  <w:szCs w:val="17"/>
                </w:rPr>
                <w:t>https://vk.com/cirtglru</w:t>
              </w:r>
            </w:hyperlink>
            <w:r w:rsidRPr="00F447E2">
              <w:rPr>
                <w:rStyle w:val="FontStyle53"/>
                <w:sz w:val="17"/>
                <w:szCs w:val="17"/>
              </w:rPr>
              <w:t>) и на официальном сайте (</w:t>
            </w:r>
            <w:hyperlink r:id="rId8" w:history="1">
              <w:r w:rsidRPr="00F447E2">
                <w:rPr>
                  <w:rStyle w:val="a6"/>
                  <w:sz w:val="17"/>
                  <w:szCs w:val="17"/>
                </w:rPr>
                <w:t>http://cir.tgl.ru</w:t>
              </w:r>
            </w:hyperlink>
            <w:proofErr w:type="gramStart"/>
            <w:r w:rsidRPr="00F447E2">
              <w:rPr>
                <w:rStyle w:val="FontStyle53"/>
                <w:sz w:val="17"/>
                <w:szCs w:val="17"/>
              </w:rPr>
              <w:t xml:space="preserve"> )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>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Заказчик вправе требовать от Исполнителя предоставления информации </w:t>
            </w:r>
            <w:r w:rsidRPr="00F447E2">
              <w:rPr>
                <w:sz w:val="17"/>
                <w:szCs w:val="17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Обучающемуся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предоставляются права в соответствии с ч. 1 ст. 34 Федерального закона от 29 декабря 2012г. №273-ФЗ "Об образовании в Российской Федерации".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1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Обучающийся имеет иные права, установленные законодательством, а также право получать информацию от Исполнителя по вопросам организации и обеспечения надлежащего предоставления услуг, информацию об оценке своих знаний, умений, навыков и компетенций, а также о критериях этой оценки, право обращаться к Исполнителю по вопросам, касающимся образовательного процесса, право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  <w:proofErr w:type="gramEnd"/>
          </w:p>
          <w:p w:rsidR="00337FFC" w:rsidRPr="00F447E2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7513"/>
              </w:tabs>
              <w:spacing w:before="40" w:line="216" w:lineRule="auto"/>
              <w:ind w:left="357" w:right="176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Оплата услуг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447E2">
              <w:rPr>
                <w:rStyle w:val="FontStyle53"/>
                <w:sz w:val="17"/>
                <w:szCs w:val="17"/>
              </w:rPr>
              <w:t>Оказание образовательной услуги является для Обучающегося бесплатным в рамках муниципального задания Исполнителя и оплачивается из бюджета городского округа Тольятти в установленном нормативными правовыми актами порядке, в соответствии с приложением №1.</w:t>
            </w:r>
            <w:proofErr w:type="gramEnd"/>
          </w:p>
          <w:p w:rsidR="00337FFC" w:rsidRPr="00F447E2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7513"/>
              </w:tabs>
              <w:spacing w:before="40" w:line="216" w:lineRule="auto"/>
              <w:ind w:left="357" w:right="176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447E2">
              <w:rPr>
                <w:rStyle w:val="FontStyle53"/>
                <w:b/>
                <w:sz w:val="17"/>
                <w:szCs w:val="17"/>
              </w:rPr>
              <w:t>Основания изменения и расторжения договора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Настоящий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Договор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 xml:space="preserve"> может быть расторгнут по соглашению Сторон или в соответствии с законодательством Российской Федерации.</w:t>
            </w:r>
          </w:p>
          <w:p w:rsidR="00337FFC" w:rsidRPr="00F447E2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26"/>
                <w:tab w:val="left" w:pos="7513"/>
              </w:tabs>
              <w:spacing w:line="216" w:lineRule="auto"/>
              <w:ind w:left="0" w:right="176" w:firstLine="0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Настоящий Договор расторгается досрочно:</w:t>
            </w:r>
          </w:p>
          <w:p w:rsidR="00337FFC" w:rsidRPr="00F447E2" w:rsidRDefault="00337FFC" w:rsidP="001F41D1">
            <w:pPr>
              <w:pStyle w:val="Style18"/>
              <w:widowControl/>
              <w:numPr>
                <w:ilvl w:val="0"/>
                <w:numId w:val="3"/>
              </w:numPr>
              <w:tabs>
                <w:tab w:val="left" w:pos="7513"/>
              </w:tabs>
              <w:spacing w:line="204" w:lineRule="auto"/>
              <w:ind w:left="284" w:right="176" w:hanging="142"/>
              <w:rPr>
                <w:rStyle w:val="FontStyle53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337FFC" w:rsidRPr="00F447E2" w:rsidRDefault="00337FFC" w:rsidP="001F41D1">
            <w:pPr>
              <w:pStyle w:val="Style18"/>
              <w:widowControl/>
              <w:numPr>
                <w:ilvl w:val="0"/>
                <w:numId w:val="3"/>
              </w:numPr>
              <w:tabs>
                <w:tab w:val="left" w:pos="7513"/>
              </w:tabs>
              <w:spacing w:line="204" w:lineRule="auto"/>
              <w:ind w:left="284" w:right="176" w:hanging="142"/>
              <w:rPr>
                <w:snapToGrid w:val="0"/>
                <w:spacing w:val="22"/>
                <w:sz w:val="17"/>
                <w:szCs w:val="17"/>
              </w:rPr>
            </w:pPr>
            <w:r w:rsidRPr="00F447E2">
              <w:rPr>
                <w:rStyle w:val="FontStyle53"/>
                <w:sz w:val="17"/>
                <w:szCs w:val="17"/>
              </w:rPr>
              <w:t xml:space="preserve">по инициативе Исполнителя в случае применения к </w:t>
            </w:r>
            <w:proofErr w:type="gramStart"/>
            <w:r w:rsidRPr="00F447E2">
              <w:rPr>
                <w:rStyle w:val="FontStyle53"/>
                <w:sz w:val="17"/>
                <w:szCs w:val="17"/>
              </w:rPr>
              <w:t>Обучающемуся</w:t>
            </w:r>
            <w:proofErr w:type="gramEnd"/>
            <w:r w:rsidRPr="00F447E2">
              <w:rPr>
                <w:rStyle w:val="FontStyle53"/>
                <w:sz w:val="17"/>
                <w:szCs w:val="17"/>
              </w:rPr>
              <w:t>, достигшему возраста пятнадцати лет, отчисления как меры дисциплинарного взыскания, а также в случае</w:t>
            </w:r>
          </w:p>
        </w:tc>
        <w:tc>
          <w:tcPr>
            <w:tcW w:w="8079" w:type="dxa"/>
          </w:tcPr>
          <w:p w:rsidR="00337FFC" w:rsidRPr="00F20985" w:rsidRDefault="00337FFC" w:rsidP="001F41D1">
            <w:pPr>
              <w:pStyle w:val="Style18"/>
              <w:widowControl/>
              <w:spacing w:line="216" w:lineRule="auto"/>
              <w:ind w:left="742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  <w:p w:rsidR="00337FFC" w:rsidRPr="00F20985" w:rsidRDefault="00337FFC" w:rsidP="001F41D1">
            <w:pPr>
              <w:pStyle w:val="Style18"/>
              <w:widowControl/>
              <w:numPr>
                <w:ilvl w:val="0"/>
                <w:numId w:val="3"/>
              </w:numPr>
              <w:spacing w:line="216" w:lineRule="auto"/>
              <w:ind w:left="742" w:hanging="283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Исполнитель не вправе отказаться от исполнения обязательств по Договору при условии возможности их оказания.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Заказчик вправе отказаться от исполнения настоящего Договора в любой момент, направив Исполнителю уведомление о расторжении договора, и выполнив свои обязанности в рамках персонифицированного финансирования, установленные нормативными правовыми актами.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03"/>
              </w:tabs>
              <w:spacing w:before="60" w:line="216" w:lineRule="auto"/>
              <w:ind w:left="175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20985">
              <w:rPr>
                <w:rStyle w:val="FontStyle53"/>
                <w:b/>
                <w:sz w:val="17"/>
                <w:szCs w:val="17"/>
              </w:rPr>
              <w:t>Ответственность Исполнителя, Заказчика и Обучающегося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proofErr w:type="gramStart"/>
            <w:r w:rsidRPr="00F20985">
              <w:rPr>
                <w:rStyle w:val="FontStyle53"/>
                <w:sz w:val="17"/>
                <w:szCs w:val="17"/>
              </w:rPr>
              <w:t>При неисполнении либо ненадлежащем исполнении Исполнителем своих обязанностей в рамках настоящего Договора Заказчик вправе потребовать защиты своих прав любым способом, предусмотренным законодательством, включая законодательство о защите прав потребителей, в том числе потребовать признать образовательную услугу (часть образовательной услуги) не оказанной надлежащим образом (с целью принятия решения о не списании средств сертификата дополнительного образования).</w:t>
            </w:r>
            <w:proofErr w:type="gramEnd"/>
          </w:p>
          <w:p w:rsidR="00337FFC" w:rsidRPr="00F20985" w:rsidRDefault="00337FFC" w:rsidP="001F41D1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03"/>
              </w:tabs>
              <w:spacing w:line="216" w:lineRule="auto"/>
              <w:ind w:left="175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20985">
              <w:rPr>
                <w:rStyle w:val="FontStyle53"/>
                <w:b/>
                <w:sz w:val="17"/>
                <w:szCs w:val="17"/>
              </w:rPr>
              <w:t>Заключительные положения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Настоящий договор вступает в силу со дня его заключения сторонами и действует до момента завершения реализации образовательной программы в соответствии с учебным графиком.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Настоящий Договор составлен в двух экземплярах, имеющих одинаковую юридическую силу, по одному для каждой из Сторон.</w:t>
            </w:r>
          </w:p>
          <w:p w:rsidR="00337FFC" w:rsidRPr="00F20985" w:rsidRDefault="00337FFC" w:rsidP="001F41D1">
            <w:pPr>
              <w:pStyle w:val="Style45"/>
              <w:widowControl/>
              <w:numPr>
                <w:ilvl w:val="1"/>
                <w:numId w:val="2"/>
              </w:numPr>
              <w:tabs>
                <w:tab w:val="left" w:pos="403"/>
              </w:tabs>
              <w:spacing w:line="216" w:lineRule="auto"/>
              <w:ind w:left="175" w:firstLine="0"/>
              <w:rPr>
                <w:rStyle w:val="FontStyle53"/>
                <w:sz w:val="17"/>
                <w:szCs w:val="17"/>
              </w:rPr>
            </w:pPr>
            <w:r w:rsidRPr="00F20985">
              <w:rPr>
                <w:rStyle w:val="FontStyle53"/>
                <w:sz w:val="17"/>
                <w:szCs w:val="17"/>
              </w:rPr>
              <w:t>Изменения Договора оформляются дополнительными соглашениями к Договору. Настоящий Договор вступает в силу со дня его заключения Сторонами и действует до исполнения Сторонами обязательств.</w:t>
            </w:r>
          </w:p>
          <w:p w:rsidR="00337FFC" w:rsidRPr="00F20985" w:rsidRDefault="00337FFC" w:rsidP="00F20985">
            <w:pPr>
              <w:pStyle w:val="Style45"/>
              <w:widowControl/>
              <w:numPr>
                <w:ilvl w:val="0"/>
                <w:numId w:val="2"/>
              </w:numPr>
              <w:spacing w:before="60" w:line="216" w:lineRule="auto"/>
              <w:ind w:left="357" w:right="90" w:hanging="357"/>
              <w:jc w:val="center"/>
              <w:rPr>
                <w:rStyle w:val="FontStyle53"/>
                <w:b/>
                <w:sz w:val="17"/>
                <w:szCs w:val="17"/>
              </w:rPr>
            </w:pPr>
            <w:r w:rsidRPr="00F20985">
              <w:rPr>
                <w:rStyle w:val="FontStyle53"/>
                <w:b/>
                <w:sz w:val="17"/>
                <w:szCs w:val="17"/>
              </w:rPr>
              <w:t>Адреса и реквизиты сторон</w:t>
            </w:r>
          </w:p>
          <w:tbl>
            <w:tblPr>
              <w:tblW w:w="7567" w:type="dxa"/>
              <w:jc w:val="righ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65"/>
              <w:gridCol w:w="135"/>
              <w:gridCol w:w="3012"/>
              <w:gridCol w:w="76"/>
              <w:gridCol w:w="2479"/>
            </w:tblGrid>
            <w:tr w:rsidR="00337FFC" w:rsidRPr="00873BAA" w:rsidTr="00F20985">
              <w:trPr>
                <w:jc w:val="right"/>
              </w:trPr>
              <w:tc>
                <w:tcPr>
                  <w:tcW w:w="1865" w:type="dxa"/>
                </w:tcPr>
                <w:p w:rsidR="00337FFC" w:rsidRPr="00873BAA" w:rsidRDefault="00337FFC" w:rsidP="00F209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73BAA">
                    <w:rPr>
                      <w:b/>
                      <w:sz w:val="18"/>
                      <w:szCs w:val="18"/>
                    </w:rPr>
                    <w:t>«Центр»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2" w:type="dxa"/>
                </w:tcPr>
                <w:p w:rsidR="00337FFC" w:rsidRPr="00873BAA" w:rsidRDefault="00337FFC" w:rsidP="00F209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73BAA">
                    <w:rPr>
                      <w:b/>
                      <w:sz w:val="18"/>
                      <w:szCs w:val="18"/>
                    </w:rPr>
                    <w:t>«Заказчик»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9" w:type="dxa"/>
                </w:tcPr>
                <w:p w:rsidR="00337FFC" w:rsidRPr="00873BAA" w:rsidRDefault="00337FFC" w:rsidP="00F209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73BAA">
                    <w:rPr>
                      <w:b/>
                      <w:sz w:val="18"/>
                      <w:szCs w:val="18"/>
                    </w:rPr>
                    <w:t>«</w:t>
                  </w:r>
                  <w:proofErr w:type="gramStart"/>
                  <w:r w:rsidRPr="00873BAA">
                    <w:rPr>
                      <w:b/>
                      <w:sz w:val="18"/>
                      <w:szCs w:val="18"/>
                    </w:rPr>
                    <w:t>Обучающийся</w:t>
                  </w:r>
                  <w:proofErr w:type="gramEnd"/>
                  <w:r w:rsidRPr="00873BAA">
                    <w:rPr>
                      <w:b/>
                      <w:sz w:val="18"/>
                      <w:szCs w:val="18"/>
                    </w:rPr>
                    <w:t>», достигший 14-летнего возраста</w:t>
                  </w:r>
                </w:p>
              </w:tc>
            </w:tr>
            <w:tr w:rsidR="00337FFC" w:rsidRPr="00873BAA" w:rsidTr="00337FFC">
              <w:trPr>
                <w:jc w:val="right"/>
              </w:trPr>
              <w:tc>
                <w:tcPr>
                  <w:tcW w:w="1865" w:type="dxa"/>
                  <w:tcBorders>
                    <w:bottom w:val="single" w:sz="4" w:space="0" w:color="auto"/>
                  </w:tcBorders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  <w:r w:rsidRPr="00873BAA">
                    <w:rPr>
                      <w:sz w:val="17"/>
                      <w:szCs w:val="17"/>
                    </w:rPr>
                    <w:t>МБОУ ДО ГЦИР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jc w:val="right"/>
              </w:trPr>
              <w:tc>
                <w:tcPr>
                  <w:tcW w:w="1865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(Фамилия)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(Фамилия)</w:t>
                  </w:r>
                </w:p>
              </w:tc>
            </w:tr>
            <w:tr w:rsidR="00337FFC" w:rsidRPr="00873BAA" w:rsidTr="00337FFC">
              <w:trPr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trHeight w:val="296"/>
                <w:jc w:val="right"/>
              </w:trPr>
              <w:tc>
                <w:tcPr>
                  <w:tcW w:w="1865" w:type="dxa"/>
                  <w:tcBorders>
                    <w:bottom w:val="single" w:sz="4" w:space="0" w:color="auto"/>
                  </w:tcBorders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  <w:r w:rsidRPr="00873BAA">
                    <w:rPr>
                      <w:sz w:val="17"/>
                      <w:szCs w:val="17"/>
                    </w:rPr>
                    <w:t>445045, г</w:t>
                  </w:r>
                  <w:proofErr w:type="gramStart"/>
                  <w:r w:rsidRPr="00873BAA">
                    <w:rPr>
                      <w:sz w:val="17"/>
                      <w:szCs w:val="17"/>
                    </w:rPr>
                    <w:t>.Т</w:t>
                  </w:r>
                  <w:proofErr w:type="gramEnd"/>
                  <w:r w:rsidRPr="00873BAA">
                    <w:rPr>
                      <w:sz w:val="17"/>
                      <w:szCs w:val="17"/>
                    </w:rPr>
                    <w:t xml:space="preserve">ольятти, 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(Имя)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(Имя)</w:t>
                  </w:r>
                </w:p>
              </w:tc>
            </w:tr>
            <w:tr w:rsidR="00337FFC" w:rsidRPr="00873BAA" w:rsidTr="00337FFC">
              <w:trPr>
                <w:jc w:val="right"/>
              </w:trPr>
              <w:tc>
                <w:tcPr>
                  <w:tcW w:w="18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  <w:r w:rsidRPr="00873BAA">
                    <w:rPr>
                      <w:sz w:val="17"/>
                      <w:szCs w:val="17"/>
                    </w:rPr>
                    <w:t>ул</w:t>
                  </w:r>
                  <w:proofErr w:type="gramStart"/>
                  <w:r w:rsidRPr="00873BAA">
                    <w:rPr>
                      <w:sz w:val="17"/>
                      <w:szCs w:val="17"/>
                    </w:rPr>
                    <w:t>.Ч</w:t>
                  </w:r>
                  <w:proofErr w:type="gramEnd"/>
                  <w:r w:rsidRPr="00873BAA">
                    <w:rPr>
                      <w:sz w:val="17"/>
                      <w:szCs w:val="17"/>
                    </w:rPr>
                    <w:t>айкиной, 87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jc w:val="right"/>
              </w:trPr>
              <w:tc>
                <w:tcPr>
                  <w:tcW w:w="1865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(юридический адрес)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(Отчество)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(Отчество)</w:t>
                  </w:r>
                </w:p>
              </w:tc>
            </w:tr>
            <w:tr w:rsidR="00337FFC" w:rsidRPr="00873BAA" w:rsidTr="00337FFC">
              <w:trPr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trHeight w:val="210"/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(паспорт: серия</w:t>
                  </w:r>
                  <w:proofErr w:type="gramStart"/>
                  <w:r w:rsidRPr="00873BAA">
                    <w:rPr>
                      <w:sz w:val="20"/>
                      <w:szCs w:val="17"/>
                      <w:vertAlign w:val="superscript"/>
                    </w:rPr>
                    <w:t>, №)</w:t>
                  </w:r>
                  <w:proofErr w:type="gramEnd"/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(паспортные данные)</w:t>
                  </w:r>
                </w:p>
              </w:tc>
            </w:tr>
            <w:tr w:rsidR="00337FFC" w:rsidRPr="00873BAA" w:rsidTr="00F20985">
              <w:trPr>
                <w:trHeight w:val="210"/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337FFC">
              <w:trPr>
                <w:trHeight w:val="210"/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jc w:val="right"/>
              </w:trPr>
              <w:tc>
                <w:tcPr>
                  <w:tcW w:w="186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proofErr w:type="gramStart"/>
                  <w:r w:rsidRPr="00873BAA">
                    <w:rPr>
                      <w:sz w:val="20"/>
                      <w:szCs w:val="17"/>
                      <w:vertAlign w:val="superscript"/>
                    </w:rPr>
                    <w:t xml:space="preserve">(адрес места жительства, </w:t>
                  </w:r>
                  <w:proofErr w:type="gramEnd"/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(адрес места жительства)</w:t>
                  </w:r>
                </w:p>
              </w:tc>
            </w:tr>
            <w:tr w:rsidR="00337FFC" w:rsidRPr="00873BAA" w:rsidTr="00337FFC">
              <w:trPr>
                <w:jc w:val="right"/>
              </w:trPr>
              <w:tc>
                <w:tcPr>
                  <w:tcW w:w="1865" w:type="dxa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jc w:val="right"/>
              </w:trPr>
              <w:tc>
                <w:tcPr>
                  <w:tcW w:w="186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873BAA">
                    <w:rPr>
                      <w:sz w:val="17"/>
                      <w:szCs w:val="17"/>
                    </w:rPr>
                    <w:t>А.В.Хаирова</w:t>
                  </w:r>
                  <w:proofErr w:type="spellEnd"/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(контактный телефон)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(контактный телефон)</w:t>
                  </w:r>
                </w:p>
              </w:tc>
            </w:tr>
            <w:tr w:rsidR="00337FFC" w:rsidRPr="00873BAA" w:rsidTr="00337FFC">
              <w:trPr>
                <w:trHeight w:val="467"/>
                <w:jc w:val="right"/>
              </w:trPr>
              <w:tc>
                <w:tcPr>
                  <w:tcW w:w="1865" w:type="dxa"/>
                  <w:tcBorders>
                    <w:bottom w:val="single" w:sz="4" w:space="0" w:color="auto"/>
                  </w:tcBorders>
                  <w:vAlign w:val="bottom"/>
                </w:tcPr>
                <w:p w:rsidR="00337FFC" w:rsidRPr="00873BAA" w:rsidRDefault="00337FFC" w:rsidP="00F20985">
                  <w:pPr>
                    <w:jc w:val="right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</w:tr>
            <w:tr w:rsidR="00337FFC" w:rsidRPr="00873BAA" w:rsidTr="00F20985">
              <w:trPr>
                <w:jc w:val="right"/>
              </w:trPr>
              <w:tc>
                <w:tcPr>
                  <w:tcW w:w="1865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135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3012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76" w:type="dxa"/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337FFC" w:rsidRPr="00873BAA" w:rsidRDefault="00337FFC" w:rsidP="00F20985">
                  <w:pPr>
                    <w:jc w:val="center"/>
                    <w:rPr>
                      <w:sz w:val="20"/>
                      <w:szCs w:val="17"/>
                      <w:vertAlign w:val="superscript"/>
                    </w:rPr>
                  </w:pPr>
                  <w:r w:rsidRPr="00873BAA">
                    <w:rPr>
                      <w:sz w:val="20"/>
                      <w:szCs w:val="17"/>
                      <w:vertAlign w:val="superscript"/>
                    </w:rPr>
                    <w:t>(подпись)</w:t>
                  </w:r>
                </w:p>
              </w:tc>
            </w:tr>
          </w:tbl>
          <w:p w:rsidR="00337FFC" w:rsidRPr="0099541A" w:rsidRDefault="00337FFC" w:rsidP="001F41D1">
            <w:pPr>
              <w:pStyle w:val="Style45"/>
              <w:widowControl/>
              <w:spacing w:before="120" w:line="240" w:lineRule="auto"/>
              <w:ind w:left="175"/>
              <w:jc w:val="left"/>
              <w:rPr>
                <w:rStyle w:val="FontStyle59"/>
                <w:i w:val="0"/>
                <w:sz w:val="17"/>
                <w:szCs w:val="17"/>
              </w:rPr>
            </w:pPr>
            <w:r w:rsidRPr="0099541A">
              <w:rPr>
                <w:rStyle w:val="FontStyle53"/>
                <w:sz w:val="17"/>
                <w:szCs w:val="17"/>
              </w:rPr>
              <w:t xml:space="preserve">С локальными актами МБОУ ДО ГЦИР </w:t>
            </w:r>
            <w:proofErr w:type="gramStart"/>
            <w:r w:rsidRPr="0099541A">
              <w:rPr>
                <w:rStyle w:val="FontStyle53"/>
                <w:sz w:val="17"/>
                <w:szCs w:val="17"/>
              </w:rPr>
              <w:t>ознакомлен</w:t>
            </w:r>
            <w:proofErr w:type="gramEnd"/>
            <w:r w:rsidRPr="0099541A">
              <w:rPr>
                <w:rStyle w:val="FontStyle53"/>
                <w:sz w:val="17"/>
                <w:szCs w:val="17"/>
              </w:rPr>
              <w:t>.</w:t>
            </w:r>
            <w:r>
              <w:rPr>
                <w:rStyle w:val="FontStyle53"/>
                <w:sz w:val="17"/>
                <w:szCs w:val="17"/>
              </w:rPr>
              <w:t xml:space="preserve"> </w:t>
            </w:r>
            <w:r w:rsidRPr="0099541A">
              <w:rPr>
                <w:rStyle w:val="FontStyle59"/>
                <w:i w:val="0"/>
                <w:sz w:val="17"/>
                <w:szCs w:val="17"/>
              </w:rPr>
              <w:t>Вся необходимая информация в связи с обучением в системе персонифицированного финансирования предоставлена Исполнителем до подписания настоящего договора.</w:t>
            </w:r>
          </w:p>
          <w:p w:rsidR="00337FFC" w:rsidRDefault="00337FFC" w:rsidP="0099541A">
            <w:pPr>
              <w:pStyle w:val="Style45"/>
              <w:widowControl/>
              <w:spacing w:line="240" w:lineRule="auto"/>
              <w:ind w:left="119"/>
              <w:rPr>
                <w:rStyle w:val="FontStyle53"/>
                <w:sz w:val="17"/>
                <w:szCs w:val="17"/>
              </w:rPr>
            </w:pPr>
            <w:r>
              <w:rPr>
                <w:rStyle w:val="FontStyle53"/>
                <w:sz w:val="17"/>
                <w:szCs w:val="17"/>
              </w:rPr>
              <w:t xml:space="preserve">                                                                        </w:t>
            </w:r>
            <w:r w:rsidRPr="00337FFC">
              <w:rPr>
                <w:rStyle w:val="FontStyle53"/>
                <w:sz w:val="17"/>
                <w:szCs w:val="17"/>
                <w:shd w:val="clear" w:color="auto" w:fill="F2F2F2" w:themeFill="background1" w:themeFillShade="F2"/>
              </w:rPr>
              <w:t>______________________________________________</w:t>
            </w:r>
          </w:p>
          <w:p w:rsidR="00337FFC" w:rsidRPr="0099541A" w:rsidRDefault="00337FFC" w:rsidP="001F41D1">
            <w:pPr>
              <w:pStyle w:val="Style45"/>
              <w:widowControl/>
              <w:spacing w:line="240" w:lineRule="auto"/>
              <w:ind w:left="119"/>
              <w:jc w:val="right"/>
              <w:rPr>
                <w:rStyle w:val="FontStyle53"/>
                <w:sz w:val="17"/>
                <w:szCs w:val="17"/>
              </w:rPr>
            </w:pPr>
            <w:r w:rsidRPr="0099541A">
              <w:rPr>
                <w:rStyle w:val="FontStyle53"/>
                <w:sz w:val="17"/>
                <w:szCs w:val="17"/>
              </w:rPr>
              <w:t xml:space="preserve">Дата </w:t>
            </w:r>
            <w:r w:rsidRPr="0099541A">
              <w:rPr>
                <w:rStyle w:val="FontStyle53"/>
                <w:sz w:val="17"/>
                <w:szCs w:val="17"/>
              </w:rPr>
              <w:tab/>
            </w:r>
            <w:r w:rsidRPr="0099541A">
              <w:rPr>
                <w:rStyle w:val="FontStyle53"/>
                <w:sz w:val="17"/>
                <w:szCs w:val="17"/>
              </w:rPr>
              <w:tab/>
            </w:r>
            <w:r w:rsidRPr="0099541A">
              <w:rPr>
                <w:rStyle w:val="FontStyle53"/>
                <w:sz w:val="17"/>
                <w:szCs w:val="17"/>
              </w:rPr>
              <w:tab/>
            </w:r>
            <w:r w:rsidRPr="0099541A">
              <w:rPr>
                <w:rStyle w:val="FontStyle53"/>
                <w:sz w:val="17"/>
                <w:szCs w:val="17"/>
              </w:rPr>
              <w:tab/>
            </w:r>
            <w:r w:rsidRPr="0099541A">
              <w:rPr>
                <w:rStyle w:val="FontStyle53"/>
                <w:sz w:val="17"/>
                <w:szCs w:val="17"/>
              </w:rPr>
              <w:tab/>
              <w:t xml:space="preserve">     Подпись родителя (законного представителя)</w:t>
            </w:r>
          </w:p>
          <w:p w:rsidR="00337FFC" w:rsidRPr="00F447E2" w:rsidRDefault="00337FFC" w:rsidP="00F447E2">
            <w:pPr>
              <w:spacing w:line="216" w:lineRule="auto"/>
              <w:rPr>
                <w:snapToGrid w:val="0"/>
                <w:spacing w:val="22"/>
                <w:sz w:val="17"/>
                <w:szCs w:val="17"/>
              </w:rPr>
            </w:pPr>
          </w:p>
        </w:tc>
      </w:tr>
    </w:tbl>
    <w:p w:rsidR="003D7F14" w:rsidRDefault="003D7F14" w:rsidP="009B6413">
      <w:pPr>
        <w:jc w:val="center"/>
        <w:rPr>
          <w:sz w:val="2"/>
          <w:szCs w:val="2"/>
        </w:rPr>
      </w:pPr>
    </w:p>
    <w:sectPr w:rsidR="003D7F14" w:rsidSect="00FF46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0D39"/>
    <w:multiLevelType w:val="multilevel"/>
    <w:tmpl w:val="E1168B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32D3CB3"/>
    <w:multiLevelType w:val="hybridMultilevel"/>
    <w:tmpl w:val="AC1C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33FBE"/>
    <w:multiLevelType w:val="hybridMultilevel"/>
    <w:tmpl w:val="56A2EA2A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81"/>
    <w:rsid w:val="0001269C"/>
    <w:rsid w:val="0006786E"/>
    <w:rsid w:val="000B15EC"/>
    <w:rsid w:val="000F4235"/>
    <w:rsid w:val="00100285"/>
    <w:rsid w:val="00152DC3"/>
    <w:rsid w:val="00196EBD"/>
    <w:rsid w:val="001F41D1"/>
    <w:rsid w:val="00273FC8"/>
    <w:rsid w:val="002D2FC9"/>
    <w:rsid w:val="00337FFC"/>
    <w:rsid w:val="003459A9"/>
    <w:rsid w:val="00391657"/>
    <w:rsid w:val="003D073A"/>
    <w:rsid w:val="003D7F14"/>
    <w:rsid w:val="00452C89"/>
    <w:rsid w:val="00486244"/>
    <w:rsid w:val="005D5113"/>
    <w:rsid w:val="005F2F81"/>
    <w:rsid w:val="00601FE3"/>
    <w:rsid w:val="00655F02"/>
    <w:rsid w:val="006D60B1"/>
    <w:rsid w:val="0072384C"/>
    <w:rsid w:val="00727234"/>
    <w:rsid w:val="007E6674"/>
    <w:rsid w:val="007E7031"/>
    <w:rsid w:val="008636AF"/>
    <w:rsid w:val="0095433F"/>
    <w:rsid w:val="009940BF"/>
    <w:rsid w:val="0099541A"/>
    <w:rsid w:val="009B6413"/>
    <w:rsid w:val="00B12823"/>
    <w:rsid w:val="00B35E46"/>
    <w:rsid w:val="00B659E3"/>
    <w:rsid w:val="00B810DC"/>
    <w:rsid w:val="00BC2B9B"/>
    <w:rsid w:val="00BD67B8"/>
    <w:rsid w:val="00C63BAE"/>
    <w:rsid w:val="00C63C83"/>
    <w:rsid w:val="00DA61E4"/>
    <w:rsid w:val="00DE2323"/>
    <w:rsid w:val="00DE4FDB"/>
    <w:rsid w:val="00E80B5D"/>
    <w:rsid w:val="00F20985"/>
    <w:rsid w:val="00F447E2"/>
    <w:rsid w:val="00FA2429"/>
    <w:rsid w:val="00FC5C42"/>
    <w:rsid w:val="00FF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447E2"/>
    <w:pPr>
      <w:autoSpaceDE/>
      <w:autoSpaceDN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2F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601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43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47E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F447E2"/>
    <w:pPr>
      <w:widowControl w:val="0"/>
      <w:adjustRightInd w:val="0"/>
      <w:spacing w:line="279" w:lineRule="exact"/>
      <w:ind w:firstLine="140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F447E2"/>
    <w:pPr>
      <w:widowControl w:val="0"/>
      <w:adjustRightInd w:val="0"/>
      <w:spacing w:line="256" w:lineRule="exact"/>
      <w:ind w:firstLine="35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447E2"/>
    <w:pPr>
      <w:widowControl w:val="0"/>
      <w:adjustRightInd w:val="0"/>
      <w:spacing w:line="248" w:lineRule="exact"/>
      <w:ind w:firstLine="99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F447E2"/>
    <w:pPr>
      <w:widowControl w:val="0"/>
      <w:adjustRightInd w:val="0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F447E2"/>
    <w:pPr>
      <w:widowControl w:val="0"/>
      <w:adjustRightInd w:val="0"/>
      <w:spacing w:line="277" w:lineRule="exact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447E2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F447E2"/>
    <w:rPr>
      <w:rFonts w:ascii="Times New Roman" w:hAnsi="Times New Roman" w:cs="Times New Roman"/>
      <w:i/>
      <w:iCs/>
      <w:sz w:val="18"/>
      <w:szCs w:val="18"/>
    </w:rPr>
  </w:style>
  <w:style w:type="character" w:customStyle="1" w:styleId="31">
    <w:name w:val="Основной текст (3)_"/>
    <w:link w:val="32"/>
    <w:uiPriority w:val="99"/>
    <w:locked/>
    <w:rsid w:val="00F447E2"/>
    <w:rPr>
      <w:b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447E2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8">
    <w:name w:val="Style18"/>
    <w:basedOn w:val="a"/>
    <w:uiPriority w:val="99"/>
    <w:rsid w:val="00F447E2"/>
    <w:pPr>
      <w:widowControl w:val="0"/>
      <w:adjustRightInd w:val="0"/>
      <w:spacing w:line="279" w:lineRule="exact"/>
      <w:ind w:firstLine="572"/>
      <w:jc w:val="both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99541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447E2"/>
    <w:pPr>
      <w:autoSpaceDE/>
      <w:autoSpaceDN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2F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601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43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47E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F447E2"/>
    <w:pPr>
      <w:widowControl w:val="0"/>
      <w:adjustRightInd w:val="0"/>
      <w:spacing w:line="279" w:lineRule="exact"/>
      <w:ind w:firstLine="140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F447E2"/>
    <w:pPr>
      <w:widowControl w:val="0"/>
      <w:adjustRightInd w:val="0"/>
      <w:spacing w:line="256" w:lineRule="exact"/>
      <w:ind w:firstLine="35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447E2"/>
    <w:pPr>
      <w:widowControl w:val="0"/>
      <w:adjustRightInd w:val="0"/>
      <w:spacing w:line="248" w:lineRule="exact"/>
      <w:ind w:firstLine="99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F447E2"/>
    <w:pPr>
      <w:widowControl w:val="0"/>
      <w:adjustRightInd w:val="0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F447E2"/>
    <w:pPr>
      <w:widowControl w:val="0"/>
      <w:adjustRightInd w:val="0"/>
      <w:spacing w:line="277" w:lineRule="exact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447E2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F447E2"/>
    <w:rPr>
      <w:rFonts w:ascii="Times New Roman" w:hAnsi="Times New Roman" w:cs="Times New Roman"/>
      <w:i/>
      <w:iCs/>
      <w:sz w:val="18"/>
      <w:szCs w:val="18"/>
    </w:rPr>
  </w:style>
  <w:style w:type="character" w:customStyle="1" w:styleId="31">
    <w:name w:val="Основной текст (3)_"/>
    <w:link w:val="32"/>
    <w:uiPriority w:val="99"/>
    <w:locked/>
    <w:rsid w:val="00F447E2"/>
    <w:rPr>
      <w:b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447E2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8">
    <w:name w:val="Style18"/>
    <w:basedOn w:val="a"/>
    <w:uiPriority w:val="99"/>
    <w:rsid w:val="00F447E2"/>
    <w:pPr>
      <w:widowControl w:val="0"/>
      <w:adjustRightInd w:val="0"/>
      <w:spacing w:line="279" w:lineRule="exact"/>
      <w:ind w:firstLine="572"/>
      <w:jc w:val="both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99541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irtgl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1851-4D93-4212-978E-28577FE9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giv</cp:lastModifiedBy>
  <cp:revision>2</cp:revision>
  <cp:lastPrinted>2020-08-13T09:17:00Z</cp:lastPrinted>
  <dcterms:created xsi:type="dcterms:W3CDTF">2021-05-20T13:31:00Z</dcterms:created>
  <dcterms:modified xsi:type="dcterms:W3CDTF">2021-05-20T13:31:00Z</dcterms:modified>
</cp:coreProperties>
</file>