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EF3364">
        <w:rPr>
          <w:rStyle w:val="a4"/>
          <w:sz w:val="28"/>
          <w:szCs w:val="28"/>
          <w:bdr w:val="none" w:sz="0" w:space="0" w:color="auto" w:frame="1"/>
        </w:rPr>
        <w:t>Конференция</w:t>
      </w:r>
    </w:p>
    <w:p w:rsidR="00EF3364" w:rsidRPr="00EF3364" w:rsidRDefault="00EF3364" w:rsidP="00EF3364">
      <w:pPr>
        <w:shd w:val="clear" w:color="auto" w:fill="FFFFFF"/>
        <w:spacing w:after="120"/>
        <w:textAlignment w:val="baseline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 w:rsidRPr="00EF3364">
        <w:rPr>
          <w:rFonts w:ascii="Arial" w:eastAsia="Times New Roman" w:hAnsi="Arial" w:cs="Arial"/>
          <w:kern w:val="36"/>
          <w:sz w:val="30"/>
          <w:szCs w:val="30"/>
        </w:rPr>
        <w:t>Демонстрация и защита работ</w:t>
      </w:r>
    </w:p>
    <w:p w:rsidR="00EF3364" w:rsidRPr="00EF3364" w:rsidRDefault="00EF3364" w:rsidP="00EF3364">
      <w:pPr>
        <w:shd w:val="clear" w:color="auto" w:fill="FFFFFF"/>
        <w:spacing w:after="120"/>
        <w:textAlignment w:val="baseline"/>
        <w:rPr>
          <w:rFonts w:ascii="inherit" w:eastAsia="Times New Roman" w:hAnsi="inherit" w:cs="Arial"/>
          <w:sz w:val="18"/>
          <w:szCs w:val="18"/>
        </w:rPr>
      </w:pPr>
      <w:r w:rsidRPr="00EF3364">
        <w:rPr>
          <w:rFonts w:ascii="inherit" w:eastAsia="Times New Roman" w:hAnsi="inherit" w:cs="Arial"/>
          <w:b/>
          <w:bCs/>
          <w:sz w:val="18"/>
        </w:rPr>
        <w:t>ПРАВИЛА И РЕКОМЕНДАЦИИ ПО ДЕМОНСТРАЦИИ РАБОТ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>В течение двух дней на тематических секциях молодые исследователи выступают с докладами о своих научных результатах перед учеными, специалистами и своими сверстниками. Продолжительность доклада, как правило, не более 10 минут. После доклада автор защищает свою работу, отвечая на вопросы экспертов и присутствующих. Секция также может выделить время для обсуждения доклада.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>На секции работает Экспертная комиссия, которая оценивает достижения автора и качество доклада. Оценка работы в виде баллов и рекомендаций заносится в оценочную ведомость участника и учитывается при подведении итогов конкурсов форума.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>Специальный день в работе секций отводится для анализа работ. В этот день на заседаниях секций участникам вручаются свидетельства и награды секций.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>Доклад и защита должны сопровождаться демонстрацией, иллюстрирующей выполненную работу и полученные результаты. Для демонстрации участнику предоставляется стол и место для расположения плакатов.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>Демонстрация должна отражать наиболее важные элементы работы, а именно: цель работы, методы и способы решения проблемы, результаты и выводы. Работа может демонстрироваться на плакатах, моделях, с помощью технических средств; рекомендуется использовать публикации, свидетельства, отзывы, фотоальбомы, раздаточные материалы.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>Во время доклада нужно иметь текст работы.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 xml:space="preserve">Организаторы форума будут стараться удовлетворить все заявки на оборудование, однако авторам следует </w:t>
      </w:r>
      <w:proofErr w:type="gramStart"/>
      <w:r w:rsidRPr="00EF3364">
        <w:rPr>
          <w:sz w:val="28"/>
          <w:szCs w:val="28"/>
        </w:rPr>
        <w:t>иметь ввиду</w:t>
      </w:r>
      <w:proofErr w:type="gramEnd"/>
      <w:r w:rsidRPr="00EF3364">
        <w:rPr>
          <w:sz w:val="28"/>
          <w:szCs w:val="28"/>
        </w:rPr>
        <w:t>, что возможности организаторов ограничены. Поэтому рекомендуется авторам по возможности привозить оборудование с собой.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>По направлению «Прикладное искусство» представляется модель костюма, текстильного изделия, обуви, ювелирного украшения (все в оригинале), которые участник может показать на себе.</w:t>
      </w:r>
    </w:p>
    <w:p w:rsidR="00EF3364" w:rsidRPr="00EF3364" w:rsidRDefault="00EF3364" w:rsidP="00EF3364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28"/>
          <w:szCs w:val="28"/>
        </w:rPr>
      </w:pPr>
      <w:r w:rsidRPr="00EF3364">
        <w:rPr>
          <w:sz w:val="28"/>
          <w:szCs w:val="28"/>
        </w:rPr>
        <w:t xml:space="preserve">Размещено на </w:t>
      </w:r>
      <w:hyperlink r:id="rId4" w:history="1">
        <w:r w:rsidRPr="0026432B">
          <w:rPr>
            <w:rStyle w:val="a5"/>
            <w:sz w:val="28"/>
            <w:szCs w:val="28"/>
          </w:rPr>
          <w:t>http://www.step-into-the-future.ru/node/202</w:t>
        </w:r>
      </w:hyperlink>
    </w:p>
    <w:sectPr w:rsidR="00EF3364" w:rsidRPr="00EF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364"/>
    <w:rsid w:val="00E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3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33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EF3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083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p-into-the-future.ru/node/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>гцир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gaa</cp:lastModifiedBy>
  <cp:revision>2</cp:revision>
  <dcterms:created xsi:type="dcterms:W3CDTF">2015-03-11T06:15:00Z</dcterms:created>
  <dcterms:modified xsi:type="dcterms:W3CDTF">2015-03-11T06:17:00Z</dcterms:modified>
</cp:coreProperties>
</file>