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0E" w:rsidRDefault="0089510E" w:rsidP="0089510E">
      <w:pPr>
        <w:widowControl/>
        <w:suppressAutoHyphens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представления и требования к содержанию тезисов </w:t>
      </w:r>
    </w:p>
    <w:p w:rsidR="0089510E" w:rsidRDefault="0089510E" w:rsidP="0089510E">
      <w:pPr>
        <w:widowControl/>
        <w:suppressAutoHyphens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НПК «Первые шаги в науку» 2019-2020 </w:t>
      </w:r>
      <w:proofErr w:type="spellStart"/>
      <w:r>
        <w:rPr>
          <w:rFonts w:ascii="Times New Roman" w:hAnsi="Times New Roman"/>
          <w:b/>
          <w:sz w:val="24"/>
        </w:rPr>
        <w:t>уч.г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89510E" w:rsidRDefault="0089510E" w:rsidP="0089510E">
      <w:pPr>
        <w:widowControl/>
        <w:suppressAutoHyphens w:val="0"/>
        <w:jc w:val="center"/>
        <w:rPr>
          <w:rFonts w:ascii="Times New Roman" w:hAnsi="Times New Roman"/>
          <w:b/>
          <w:sz w:val="24"/>
        </w:rPr>
      </w:pPr>
    </w:p>
    <w:p w:rsidR="0089510E" w:rsidRPr="00D45826" w:rsidRDefault="0089510E" w:rsidP="0089510E">
      <w:pPr>
        <w:widowControl/>
        <w:suppressAutoHyphens w:val="0"/>
        <w:ind w:left="360"/>
        <w:jc w:val="center"/>
        <w:rPr>
          <w:rFonts w:ascii="Times New Roman" w:hAnsi="Times New Roman"/>
          <w:b/>
          <w:sz w:val="24"/>
        </w:rPr>
      </w:pPr>
      <w:r w:rsidRPr="00D45826">
        <w:rPr>
          <w:rFonts w:ascii="Times New Roman" w:hAnsi="Times New Roman"/>
          <w:b/>
          <w:sz w:val="24"/>
        </w:rPr>
        <w:t xml:space="preserve">ПОРЯДОК </w:t>
      </w:r>
      <w:r>
        <w:rPr>
          <w:rFonts w:ascii="Times New Roman" w:hAnsi="Times New Roman"/>
          <w:b/>
          <w:sz w:val="24"/>
        </w:rPr>
        <w:t>ПРЕДСТАВЛЕНИЯ ТЕЗИСОВ РАБОТ</w:t>
      </w:r>
    </w:p>
    <w:p w:rsidR="0089510E" w:rsidRDefault="0089510E" w:rsidP="0089510E">
      <w:pPr>
        <w:widowControl/>
        <w:numPr>
          <w:ilvl w:val="1"/>
          <w:numId w:val="1"/>
        </w:numPr>
        <w:suppressAutoHyphens w:val="0"/>
        <w:ind w:left="0" w:firstLine="0"/>
        <w:jc w:val="both"/>
        <w:rPr>
          <w:rFonts w:ascii="Times New Roman" w:hAnsi="Times New Roman"/>
          <w:sz w:val="24"/>
        </w:rPr>
      </w:pPr>
      <w:r w:rsidRPr="003D5B32">
        <w:rPr>
          <w:rFonts w:ascii="Times New Roman" w:hAnsi="Times New Roman"/>
          <w:sz w:val="24"/>
        </w:rPr>
        <w:t xml:space="preserve">По итогам </w:t>
      </w:r>
      <w:r>
        <w:rPr>
          <w:rFonts w:ascii="Times New Roman" w:hAnsi="Times New Roman"/>
          <w:sz w:val="24"/>
        </w:rPr>
        <w:t>Конференции</w:t>
      </w:r>
      <w:r w:rsidRPr="003D5B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 w:rsidRPr="003D5B32">
        <w:rPr>
          <w:rFonts w:ascii="Times New Roman" w:hAnsi="Times New Roman"/>
          <w:sz w:val="24"/>
        </w:rPr>
        <w:t xml:space="preserve"> электронный сборник тезисов (в формате PDF) конкурсных работ, прошедших первый оборочный тур и рекомендованных к публичной защите.</w:t>
      </w:r>
    </w:p>
    <w:p w:rsidR="0089510E" w:rsidRPr="003D5B32" w:rsidRDefault="0089510E" w:rsidP="0089510E">
      <w:pPr>
        <w:widowControl/>
        <w:numPr>
          <w:ilvl w:val="1"/>
          <w:numId w:val="1"/>
        </w:numPr>
        <w:suppressAutoHyphens w:val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 включении тезисов в сборник работ автор принимает самостоятельно. Стоимость публикации тезисов одной работы составляет 200 рублей.</w:t>
      </w:r>
    </w:p>
    <w:p w:rsidR="0089510E" w:rsidRPr="00655BFE" w:rsidRDefault="0089510E" w:rsidP="0089510E">
      <w:pPr>
        <w:widowControl/>
        <w:numPr>
          <w:ilvl w:val="1"/>
          <w:numId w:val="1"/>
        </w:numPr>
        <w:suppressAutoHyphens w:val="0"/>
        <w:ind w:left="0" w:firstLine="0"/>
        <w:jc w:val="both"/>
        <w:rPr>
          <w:rFonts w:ascii="Times New Roman" w:hAnsi="Times New Roman"/>
          <w:sz w:val="24"/>
        </w:rPr>
      </w:pPr>
      <w:r w:rsidRPr="00655BFE">
        <w:rPr>
          <w:rFonts w:ascii="Times New Roman" w:hAnsi="Times New Roman"/>
          <w:sz w:val="24"/>
        </w:rPr>
        <w:t xml:space="preserve">Для публикации необходимо в срок с </w:t>
      </w:r>
      <w:r>
        <w:rPr>
          <w:rFonts w:ascii="Times New Roman" w:hAnsi="Times New Roman"/>
          <w:sz w:val="24"/>
        </w:rPr>
        <w:t>05</w:t>
      </w:r>
      <w:r w:rsidRPr="00655BFE"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15</w:t>
      </w:r>
      <w:r w:rsidRPr="00655B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февраля</w:t>
      </w:r>
      <w:r w:rsidRPr="00655BFE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20</w:t>
      </w:r>
      <w:r w:rsidRPr="00655BFE">
        <w:rPr>
          <w:rFonts w:ascii="Times New Roman" w:hAnsi="Times New Roman"/>
          <w:sz w:val="24"/>
        </w:rPr>
        <w:t xml:space="preserve"> года направить на электронную почту </w:t>
      </w:r>
      <w:hyperlink r:id="rId5" w:history="1">
        <w:r w:rsidRPr="00655BFE">
          <w:rPr>
            <w:rStyle w:val="a3"/>
            <w:rFonts w:ascii="Times New Roman" w:hAnsi="Times New Roman"/>
            <w:sz w:val="24"/>
          </w:rPr>
          <w:t>nauka@cir.tgl.ru</w:t>
        </w:r>
      </w:hyperlink>
      <w:r w:rsidRPr="00655BFE">
        <w:rPr>
          <w:rFonts w:ascii="Times New Roman" w:hAnsi="Times New Roman"/>
          <w:sz w:val="24"/>
        </w:rPr>
        <w:t xml:space="preserve"> тезисы и прикрепить к письму скан/фото чека об оплате публикации. </w:t>
      </w:r>
      <w:r>
        <w:rPr>
          <w:rFonts w:ascii="Times New Roman" w:hAnsi="Times New Roman"/>
          <w:sz w:val="24"/>
        </w:rPr>
        <w:t>Оплата производится через систему Сбербанк-онлайн или в день работы секции через терминал</w:t>
      </w:r>
      <w:r w:rsidRPr="00655BF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теме письма указать номер ОО, </w:t>
      </w:r>
      <w:r w:rsidRPr="00655BFE">
        <w:rPr>
          <w:rFonts w:ascii="Times New Roman" w:hAnsi="Times New Roman"/>
          <w:sz w:val="24"/>
        </w:rPr>
        <w:t>фамили</w:t>
      </w:r>
      <w:r>
        <w:rPr>
          <w:rFonts w:ascii="Times New Roman" w:hAnsi="Times New Roman"/>
          <w:sz w:val="24"/>
        </w:rPr>
        <w:t>ю</w:t>
      </w:r>
      <w:r w:rsidRPr="00655BFE">
        <w:rPr>
          <w:rFonts w:ascii="Times New Roman" w:hAnsi="Times New Roman"/>
          <w:sz w:val="24"/>
        </w:rPr>
        <w:t xml:space="preserve"> автор</w:t>
      </w:r>
      <w:proofErr w:type="gramStart"/>
      <w:r w:rsidRPr="00655BFE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>)</w:t>
      </w:r>
      <w:r w:rsidRPr="00655BFE">
        <w:rPr>
          <w:rFonts w:ascii="Times New Roman" w:hAnsi="Times New Roman"/>
          <w:sz w:val="24"/>
        </w:rPr>
        <w:t xml:space="preserve">, тезисы </w:t>
      </w:r>
      <w:r>
        <w:rPr>
          <w:rFonts w:ascii="Times New Roman" w:hAnsi="Times New Roman"/>
          <w:sz w:val="24"/>
        </w:rPr>
        <w:t>НПК</w:t>
      </w:r>
      <w:r w:rsidRPr="00655BFE">
        <w:rPr>
          <w:rFonts w:ascii="Times New Roman" w:hAnsi="Times New Roman"/>
          <w:sz w:val="24"/>
        </w:rPr>
        <w:t xml:space="preserve"> (например: 99_Коновалов</w:t>
      </w:r>
      <w:r>
        <w:rPr>
          <w:rFonts w:ascii="Times New Roman" w:hAnsi="Times New Roman"/>
          <w:sz w:val="24"/>
        </w:rPr>
        <w:t xml:space="preserve">, Смирнова, </w:t>
      </w:r>
      <w:proofErr w:type="spellStart"/>
      <w:r>
        <w:rPr>
          <w:rFonts w:ascii="Times New Roman" w:hAnsi="Times New Roman"/>
          <w:sz w:val="24"/>
        </w:rPr>
        <w:t>Титов_</w:t>
      </w:r>
      <w:r w:rsidRPr="00655BFE">
        <w:rPr>
          <w:rFonts w:ascii="Times New Roman" w:hAnsi="Times New Roman"/>
          <w:sz w:val="24"/>
        </w:rPr>
        <w:t>Тезисы</w:t>
      </w:r>
      <w:proofErr w:type="spellEnd"/>
      <w:r w:rsidRPr="00655B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НПК</w:t>
      </w:r>
      <w:r w:rsidRPr="00655BFE">
        <w:rPr>
          <w:rFonts w:ascii="Times New Roman" w:hAnsi="Times New Roman"/>
          <w:sz w:val="24"/>
        </w:rPr>
        <w:t>).</w:t>
      </w:r>
    </w:p>
    <w:p w:rsidR="0089510E" w:rsidRPr="00655BFE" w:rsidRDefault="0089510E" w:rsidP="0089510E">
      <w:pPr>
        <w:widowControl/>
        <w:numPr>
          <w:ilvl w:val="1"/>
          <w:numId w:val="1"/>
        </w:numPr>
        <w:suppressAutoHyphens w:val="0"/>
        <w:ind w:left="0" w:firstLine="0"/>
        <w:jc w:val="both"/>
        <w:rPr>
          <w:rFonts w:ascii="Times New Roman" w:hAnsi="Times New Roman"/>
          <w:sz w:val="24"/>
        </w:rPr>
      </w:pPr>
      <w:r w:rsidRPr="00655BFE">
        <w:rPr>
          <w:rFonts w:ascii="Times New Roman" w:hAnsi="Times New Roman"/>
          <w:sz w:val="24"/>
        </w:rPr>
        <w:t xml:space="preserve">Тезисы одной работы представляются в отдельном файле. В названии файла указывается номер ОО, фамилия автора, название секции, тезисы </w:t>
      </w:r>
      <w:r>
        <w:rPr>
          <w:rFonts w:ascii="Times New Roman" w:hAnsi="Times New Roman"/>
          <w:sz w:val="24"/>
        </w:rPr>
        <w:t>НПК</w:t>
      </w:r>
      <w:r w:rsidRPr="00655BFE">
        <w:rPr>
          <w:rFonts w:ascii="Times New Roman" w:hAnsi="Times New Roman"/>
          <w:sz w:val="24"/>
        </w:rPr>
        <w:t xml:space="preserve"> (например: 99_</w:t>
      </w:r>
      <w:proofErr w:type="gramStart"/>
      <w:r w:rsidRPr="00655BFE">
        <w:rPr>
          <w:rFonts w:ascii="Times New Roman" w:hAnsi="Times New Roman"/>
          <w:sz w:val="24"/>
        </w:rPr>
        <w:t>Коновалов</w:t>
      </w:r>
      <w:proofErr w:type="gramEnd"/>
      <w:r w:rsidRPr="00655BFE">
        <w:rPr>
          <w:rFonts w:ascii="Times New Roman" w:hAnsi="Times New Roman"/>
          <w:sz w:val="24"/>
        </w:rPr>
        <w:t xml:space="preserve">_Экология_Тезисы </w:t>
      </w:r>
      <w:r>
        <w:rPr>
          <w:rFonts w:ascii="Times New Roman" w:hAnsi="Times New Roman"/>
          <w:sz w:val="24"/>
        </w:rPr>
        <w:t>НПК</w:t>
      </w:r>
      <w:r w:rsidRPr="00655BFE">
        <w:rPr>
          <w:rFonts w:ascii="Times New Roman" w:hAnsi="Times New Roman"/>
          <w:sz w:val="24"/>
        </w:rPr>
        <w:t xml:space="preserve">). </w:t>
      </w:r>
    </w:p>
    <w:p w:rsidR="0089510E" w:rsidRPr="009625CD" w:rsidRDefault="0089510E" w:rsidP="0089510E">
      <w:pPr>
        <w:widowControl/>
        <w:numPr>
          <w:ilvl w:val="1"/>
          <w:numId w:val="1"/>
        </w:numPr>
        <w:suppressAutoHyphens w:val="0"/>
        <w:ind w:left="0" w:firstLine="0"/>
        <w:jc w:val="both"/>
        <w:rPr>
          <w:rFonts w:ascii="Times New Roman" w:hAnsi="Times New Roman"/>
          <w:sz w:val="24"/>
        </w:rPr>
      </w:pPr>
      <w:r w:rsidRPr="002B796C">
        <w:rPr>
          <w:rFonts w:ascii="Times New Roman" w:hAnsi="Times New Roman"/>
          <w:sz w:val="24"/>
        </w:rPr>
        <w:t>Т</w:t>
      </w:r>
      <w:r w:rsidRPr="009625CD">
        <w:rPr>
          <w:rFonts w:ascii="Times New Roman" w:hAnsi="Times New Roman"/>
          <w:sz w:val="24"/>
        </w:rPr>
        <w:t xml:space="preserve">езисы должны </w:t>
      </w:r>
      <w:r w:rsidRPr="00655BFE">
        <w:rPr>
          <w:rFonts w:ascii="Times New Roman" w:hAnsi="Times New Roman"/>
          <w:sz w:val="24"/>
        </w:rPr>
        <w:t>соответств</w:t>
      </w:r>
      <w:r>
        <w:rPr>
          <w:rFonts w:ascii="Times New Roman" w:hAnsi="Times New Roman"/>
          <w:sz w:val="24"/>
        </w:rPr>
        <w:t>овать требованиям Положения о НПК.</w:t>
      </w:r>
    </w:p>
    <w:p w:rsidR="000E4438" w:rsidRDefault="000E4438" w:rsidP="0089510E"/>
    <w:p w:rsidR="0089510E" w:rsidRDefault="0089510E" w:rsidP="0089510E"/>
    <w:p w:rsidR="0089510E" w:rsidRPr="00D45826" w:rsidRDefault="0089510E" w:rsidP="0089510E">
      <w:pPr>
        <w:ind w:firstLine="720"/>
        <w:jc w:val="center"/>
        <w:rPr>
          <w:rFonts w:ascii="Times New Roman" w:hAnsi="Times New Roman"/>
          <w:b/>
          <w:sz w:val="24"/>
        </w:rPr>
      </w:pPr>
      <w:r w:rsidRPr="00D45826">
        <w:rPr>
          <w:rFonts w:ascii="Times New Roman" w:hAnsi="Times New Roman"/>
          <w:b/>
          <w:sz w:val="24"/>
        </w:rPr>
        <w:t>ТРЕБОВАНИЯ К ТЕЗИСАМ</w:t>
      </w:r>
    </w:p>
    <w:p w:rsidR="0089510E" w:rsidRPr="00D45826" w:rsidRDefault="0089510E" w:rsidP="0089510E">
      <w:pPr>
        <w:ind w:firstLine="720"/>
        <w:jc w:val="center"/>
        <w:rPr>
          <w:rFonts w:ascii="Times New Roman" w:hAnsi="Times New Roman"/>
          <w:b/>
          <w:sz w:val="24"/>
        </w:rPr>
      </w:pPr>
    </w:p>
    <w:p w:rsidR="00F25811" w:rsidRDefault="0089510E" w:rsidP="0089510E">
      <w:pPr>
        <w:widowControl/>
        <w:suppressAutoHyphens w:val="0"/>
        <w:autoSpaceDE w:val="0"/>
        <w:autoSpaceDN w:val="0"/>
        <w:ind w:firstLine="708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Тезисы направляются </w:t>
      </w:r>
      <w:r w:rsidRPr="00D45826">
        <w:rPr>
          <w:rFonts w:ascii="Times New Roman" w:hAnsi="Times New Roman"/>
          <w:b/>
          <w:sz w:val="24"/>
        </w:rPr>
        <w:t>только в электронном виде</w:t>
      </w:r>
      <w:r w:rsidRPr="00D45826">
        <w:rPr>
          <w:rFonts w:ascii="Times New Roman" w:hAnsi="Times New Roman"/>
          <w:sz w:val="24"/>
        </w:rPr>
        <w:t xml:space="preserve">. </w:t>
      </w:r>
    </w:p>
    <w:p w:rsidR="0089510E" w:rsidRPr="00D45826" w:rsidRDefault="0089510E" w:rsidP="0089510E">
      <w:pPr>
        <w:widowControl/>
        <w:suppressAutoHyphens w:val="0"/>
        <w:autoSpaceDE w:val="0"/>
        <w:autoSpaceDN w:val="0"/>
        <w:ind w:firstLine="708"/>
        <w:jc w:val="both"/>
        <w:rPr>
          <w:rFonts w:ascii="Times New Roman" w:hAnsi="Times New Roman"/>
          <w:b/>
          <w:sz w:val="24"/>
        </w:rPr>
      </w:pPr>
      <w:r w:rsidRPr="00D45826">
        <w:rPr>
          <w:rFonts w:ascii="Times New Roman" w:hAnsi="Times New Roman"/>
          <w:b/>
          <w:sz w:val="24"/>
        </w:rPr>
        <w:t xml:space="preserve">Тезисы включают: </w:t>
      </w:r>
    </w:p>
    <w:p w:rsidR="0089510E" w:rsidRPr="00D45826" w:rsidRDefault="0089510E" w:rsidP="0089510E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Заголовок (название работы) печатается прописными буквами. </w:t>
      </w:r>
    </w:p>
    <w:p w:rsidR="0089510E" w:rsidRPr="00D45826" w:rsidRDefault="0089510E" w:rsidP="0089510E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Указание на авторство: Ф.И. автор</w:t>
      </w:r>
      <w:proofErr w:type="gramStart"/>
      <w:r w:rsidRPr="00D45826">
        <w:rPr>
          <w:rFonts w:ascii="Times New Roman" w:hAnsi="Times New Roman"/>
          <w:sz w:val="24"/>
        </w:rPr>
        <w:t>а(</w:t>
      </w:r>
      <w:proofErr w:type="spellStart"/>
      <w:proofErr w:type="gramEnd"/>
      <w:r w:rsidRPr="00D45826">
        <w:rPr>
          <w:rFonts w:ascii="Times New Roman" w:hAnsi="Times New Roman"/>
          <w:sz w:val="24"/>
        </w:rPr>
        <w:t>ов</w:t>
      </w:r>
      <w:proofErr w:type="spellEnd"/>
      <w:r w:rsidRPr="00D45826">
        <w:rPr>
          <w:rFonts w:ascii="Times New Roman" w:hAnsi="Times New Roman"/>
          <w:sz w:val="24"/>
        </w:rPr>
        <w:t>), образовательная организация, класс.</w:t>
      </w:r>
    </w:p>
    <w:p w:rsidR="0089510E" w:rsidRPr="00D45826" w:rsidRDefault="0089510E" w:rsidP="0089510E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Указание научного руководителя: Ф.И.О. и должность.</w:t>
      </w:r>
    </w:p>
    <w:p w:rsidR="0089510E" w:rsidRPr="00D45826" w:rsidRDefault="0089510E" w:rsidP="0089510E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Краткое тезисное описание результатов работы.</w:t>
      </w:r>
    </w:p>
    <w:p w:rsidR="0089510E" w:rsidRPr="00D45826" w:rsidRDefault="0089510E" w:rsidP="0089510E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ind w:left="36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Список использованных источников и литературы – не более трёх наименований.</w:t>
      </w:r>
    </w:p>
    <w:p w:rsidR="0089510E" w:rsidRPr="00D45826" w:rsidRDefault="0089510E" w:rsidP="0089510E">
      <w:pPr>
        <w:widowControl/>
        <w:suppressAutoHyphens w:val="0"/>
        <w:autoSpaceDE w:val="0"/>
        <w:autoSpaceDN w:val="0"/>
        <w:ind w:firstLine="708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b/>
          <w:sz w:val="24"/>
        </w:rPr>
        <w:t xml:space="preserve">Заголовок тезисов </w:t>
      </w:r>
      <w:r w:rsidRPr="00D45826">
        <w:rPr>
          <w:rFonts w:ascii="Times New Roman" w:hAnsi="Times New Roman"/>
          <w:sz w:val="24"/>
        </w:rPr>
        <w:t>соответствует теме работы. Он печатается посередине страницы прописными (заглавными) буквами. В следующей строке посередине строчными буквами печатается фамилия и имя автора (авторов) работы и указывается учебное заведение (сокращённое название) и класс. В названии тезисов сокращения не допускаются. В следующей строке указываются сведения о научном руководителе работы: Ф.И.О., должность и место работы.</w:t>
      </w:r>
    </w:p>
    <w:p w:rsidR="0089510E" w:rsidRPr="00D45826" w:rsidRDefault="0089510E" w:rsidP="0089510E">
      <w:pPr>
        <w:widowControl/>
        <w:suppressAutoHyphens w:val="0"/>
        <w:autoSpaceDE w:val="0"/>
        <w:autoSpaceDN w:val="0"/>
        <w:ind w:firstLine="708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b/>
          <w:sz w:val="24"/>
        </w:rPr>
        <w:t>Текст тезисов</w:t>
      </w:r>
      <w:r w:rsidRPr="00D45826">
        <w:rPr>
          <w:rFonts w:ascii="Times New Roman" w:hAnsi="Times New Roman"/>
          <w:sz w:val="24"/>
        </w:rPr>
        <w:t xml:space="preserve"> должен быть набран в редакторе </w:t>
      </w:r>
      <w:r w:rsidRPr="00D45826">
        <w:rPr>
          <w:rFonts w:ascii="Times New Roman" w:hAnsi="Times New Roman"/>
          <w:sz w:val="24"/>
          <w:lang w:val="en-US"/>
        </w:rPr>
        <w:t>Microsoft</w:t>
      </w:r>
      <w:r w:rsidRPr="00D45826">
        <w:rPr>
          <w:rFonts w:ascii="Times New Roman" w:hAnsi="Times New Roman"/>
          <w:sz w:val="24"/>
        </w:rPr>
        <w:t xml:space="preserve"> </w:t>
      </w:r>
      <w:r w:rsidRPr="00D45826">
        <w:rPr>
          <w:rFonts w:ascii="Times New Roman" w:hAnsi="Times New Roman"/>
          <w:sz w:val="24"/>
          <w:lang w:val="en-US"/>
        </w:rPr>
        <w:t>Word</w:t>
      </w:r>
      <w:r w:rsidRPr="00D45826">
        <w:rPr>
          <w:rFonts w:ascii="Times New Roman" w:hAnsi="Times New Roman"/>
          <w:sz w:val="24"/>
        </w:rPr>
        <w:t xml:space="preserve"> для </w:t>
      </w:r>
      <w:r w:rsidRPr="00D45826">
        <w:rPr>
          <w:rFonts w:ascii="Times New Roman" w:hAnsi="Times New Roman"/>
          <w:sz w:val="24"/>
          <w:lang w:val="en-US"/>
        </w:rPr>
        <w:t>Windows</w:t>
      </w:r>
      <w:r w:rsidRPr="00D45826">
        <w:rPr>
          <w:rFonts w:ascii="Times New Roman" w:hAnsi="Times New Roman"/>
          <w:sz w:val="24"/>
        </w:rPr>
        <w:t xml:space="preserve">. Максимальный размер тезисов </w:t>
      </w:r>
      <w:r w:rsidRPr="00D45826">
        <w:rPr>
          <w:rFonts w:ascii="Times New Roman" w:hAnsi="Times New Roman"/>
          <w:b/>
          <w:sz w:val="24"/>
        </w:rPr>
        <w:t>– не более 2-х страниц</w:t>
      </w:r>
      <w:r w:rsidRPr="00D45826">
        <w:rPr>
          <w:rFonts w:ascii="Times New Roman" w:hAnsi="Times New Roman"/>
          <w:sz w:val="24"/>
        </w:rPr>
        <w:t xml:space="preserve"> формата</w:t>
      </w:r>
      <w:proofErr w:type="gramStart"/>
      <w:r w:rsidRPr="00D45826">
        <w:rPr>
          <w:rFonts w:ascii="Times New Roman" w:hAnsi="Times New Roman"/>
          <w:sz w:val="24"/>
        </w:rPr>
        <w:t xml:space="preserve"> А</w:t>
      </w:r>
      <w:proofErr w:type="gramEnd"/>
      <w:r w:rsidRPr="00D45826">
        <w:rPr>
          <w:rFonts w:ascii="Times New Roman" w:hAnsi="Times New Roman"/>
          <w:sz w:val="24"/>
        </w:rPr>
        <w:t xml:space="preserve"> 4, поля – по </w:t>
      </w:r>
      <w:smartTag w:uri="urn:schemas-microsoft-com:office:smarttags" w:element="metricconverter">
        <w:smartTagPr>
          <w:attr w:name="ProductID" w:val="20 мм"/>
        </w:smartTagPr>
        <w:r w:rsidRPr="00D45826">
          <w:rPr>
            <w:rFonts w:ascii="Times New Roman" w:hAnsi="Times New Roman"/>
            <w:sz w:val="24"/>
          </w:rPr>
          <w:t>20 мм</w:t>
        </w:r>
      </w:smartTag>
      <w:r w:rsidRPr="00D45826">
        <w:rPr>
          <w:rFonts w:ascii="Times New Roman" w:hAnsi="Times New Roman"/>
          <w:sz w:val="24"/>
        </w:rPr>
        <w:t xml:space="preserve"> со всех сторон. Шрифт – </w:t>
      </w:r>
      <w:r w:rsidRPr="00D45826">
        <w:rPr>
          <w:rFonts w:ascii="Times New Roman" w:hAnsi="Times New Roman"/>
          <w:sz w:val="24"/>
          <w:lang w:val="en-US"/>
        </w:rPr>
        <w:t>Times</w:t>
      </w:r>
      <w:r w:rsidRPr="00D45826">
        <w:rPr>
          <w:rFonts w:ascii="Times New Roman" w:hAnsi="Times New Roman"/>
          <w:sz w:val="24"/>
        </w:rPr>
        <w:t xml:space="preserve"> </w:t>
      </w:r>
      <w:r w:rsidRPr="00D45826">
        <w:rPr>
          <w:rFonts w:ascii="Times New Roman" w:hAnsi="Times New Roman"/>
          <w:sz w:val="24"/>
          <w:lang w:val="en-US"/>
        </w:rPr>
        <w:t>New</w:t>
      </w:r>
      <w:r w:rsidRPr="00D45826">
        <w:rPr>
          <w:rFonts w:ascii="Times New Roman" w:hAnsi="Times New Roman"/>
          <w:sz w:val="24"/>
        </w:rPr>
        <w:t xml:space="preserve"> </w:t>
      </w:r>
      <w:r w:rsidRPr="00D45826">
        <w:rPr>
          <w:rFonts w:ascii="Times New Roman" w:hAnsi="Times New Roman"/>
          <w:sz w:val="24"/>
          <w:lang w:val="en-US"/>
        </w:rPr>
        <w:t>Roman</w:t>
      </w:r>
      <w:r w:rsidRPr="00D45826">
        <w:rPr>
          <w:rFonts w:ascii="Times New Roman" w:hAnsi="Times New Roman"/>
          <w:sz w:val="24"/>
        </w:rPr>
        <w:t xml:space="preserve">, кегль – 14, междустрочный интервал – полуторный, абзац (отступ) – 1,25 см. </w:t>
      </w:r>
    </w:p>
    <w:p w:rsidR="0089510E" w:rsidRPr="00D45826" w:rsidRDefault="0089510E" w:rsidP="0089510E">
      <w:pPr>
        <w:widowControl/>
        <w:suppressAutoHyphens w:val="0"/>
        <w:autoSpaceDE w:val="0"/>
        <w:autoSpaceDN w:val="0"/>
        <w:ind w:firstLine="708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В тексте тезисов разрешено использование только одной таблицы или одного рисунка (фотографии, схемы, графика). На секциях декоративно-прикладного, технического творчества и робототехники это должна быть фотография выполненного изделия.</w:t>
      </w:r>
    </w:p>
    <w:p w:rsidR="0089510E" w:rsidRPr="00D45826" w:rsidRDefault="0089510E" w:rsidP="0089510E">
      <w:pPr>
        <w:ind w:firstLine="720"/>
        <w:jc w:val="both"/>
        <w:rPr>
          <w:rFonts w:ascii="Times New Roman" w:hAnsi="Times New Roman"/>
          <w:b/>
          <w:sz w:val="24"/>
        </w:rPr>
      </w:pPr>
      <w:r w:rsidRPr="00D45826">
        <w:rPr>
          <w:rFonts w:ascii="Times New Roman" w:hAnsi="Times New Roman"/>
          <w:b/>
          <w:sz w:val="24"/>
        </w:rPr>
        <w:t>Методические рекомендации:</w:t>
      </w:r>
    </w:p>
    <w:p w:rsidR="0089510E" w:rsidRPr="00D45826" w:rsidRDefault="0089510E" w:rsidP="0089510E">
      <w:pPr>
        <w:ind w:firstLine="72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Текст тезисов к работе должен быть: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proofErr w:type="gramStart"/>
      <w:r w:rsidRPr="00D45826">
        <w:rPr>
          <w:rFonts w:ascii="Times New Roman" w:hAnsi="Times New Roman"/>
          <w:sz w:val="24"/>
        </w:rPr>
        <w:t>информативным</w:t>
      </w:r>
      <w:proofErr w:type="gramEnd"/>
      <w:r w:rsidRPr="00D45826">
        <w:rPr>
          <w:rFonts w:ascii="Times New Roman" w:hAnsi="Times New Roman"/>
          <w:sz w:val="24"/>
        </w:rPr>
        <w:t xml:space="preserve"> (не содержать общих слов), 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proofErr w:type="gramStart"/>
      <w:r w:rsidRPr="00D45826">
        <w:rPr>
          <w:rFonts w:ascii="Times New Roman" w:hAnsi="Times New Roman"/>
          <w:sz w:val="24"/>
        </w:rPr>
        <w:t>содержательным</w:t>
      </w:r>
      <w:proofErr w:type="gramEnd"/>
      <w:r w:rsidRPr="00D45826">
        <w:rPr>
          <w:rFonts w:ascii="Times New Roman" w:hAnsi="Times New Roman"/>
          <w:sz w:val="24"/>
        </w:rPr>
        <w:t xml:space="preserve"> (отражать основное содержание работы), 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proofErr w:type="gramStart"/>
      <w:r w:rsidRPr="00D45826">
        <w:rPr>
          <w:rFonts w:ascii="Times New Roman" w:hAnsi="Times New Roman"/>
          <w:sz w:val="24"/>
        </w:rPr>
        <w:t>структурированным</w:t>
      </w:r>
      <w:proofErr w:type="gramEnd"/>
      <w:r w:rsidRPr="00D45826">
        <w:rPr>
          <w:rFonts w:ascii="Times New Roman" w:hAnsi="Times New Roman"/>
          <w:sz w:val="24"/>
        </w:rPr>
        <w:t xml:space="preserve"> (следовать логике изложения материала в работе); 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proofErr w:type="gramStart"/>
      <w:r w:rsidRPr="00D45826">
        <w:rPr>
          <w:rFonts w:ascii="Times New Roman" w:hAnsi="Times New Roman"/>
          <w:sz w:val="24"/>
        </w:rPr>
        <w:t>компактным</w:t>
      </w:r>
      <w:proofErr w:type="gramEnd"/>
      <w:r w:rsidRPr="00D45826">
        <w:rPr>
          <w:rFonts w:ascii="Times New Roman" w:hAnsi="Times New Roman"/>
          <w:sz w:val="24"/>
        </w:rPr>
        <w:t xml:space="preserve"> (укладываться примерно в 500 слов). </w:t>
      </w:r>
    </w:p>
    <w:p w:rsidR="0089510E" w:rsidRPr="00D45826" w:rsidRDefault="0089510E" w:rsidP="0089510E">
      <w:pPr>
        <w:ind w:firstLine="72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Тезисы должны  включать в себя: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предмет и цель работы (если они не следуют из названия статьи), 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используемый метод или методы исследования, 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основные результаты исследования, 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отличия данной работы от других, схожих по теме, 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область применения результатов, </w:t>
      </w:r>
    </w:p>
    <w:p w:rsidR="0089510E" w:rsidRPr="00D45826" w:rsidRDefault="0089510E" w:rsidP="0089510E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выводы, рекомендации, перспективы развития работы. </w:t>
      </w:r>
    </w:p>
    <w:p w:rsidR="0089510E" w:rsidRPr="00D45826" w:rsidRDefault="0089510E" w:rsidP="0089510E">
      <w:pPr>
        <w:ind w:firstLine="72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lastRenderedPageBreak/>
        <w:t>Следует избегать лишних вводных фраз (например, «автор статьи рассматривает...», «автор полагает…» и так далее), а также сложных грамматических конструкций. Тезисы следует писать как можно более лаконичным, точным и простым языком. Тезисы должны быть понятны широкому кругу читателей, поэтому не должны изобиловать научными терминами. В тезисах обычно используются конструкции констатирующего характера (автор анализирует, доказывает, излагает, обосновывает и так далее), а также стандартные оценочные словосочетания (уделяет основное внимание, актуальный вопрос, проблема, детально анализирует, убедительно доказывает).</w:t>
      </w:r>
    </w:p>
    <w:p w:rsidR="0089510E" w:rsidRPr="00D45826" w:rsidRDefault="0089510E" w:rsidP="0089510E">
      <w:pPr>
        <w:ind w:firstLine="708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b/>
          <w:sz w:val="24"/>
        </w:rPr>
        <w:t>Внимание!</w:t>
      </w:r>
      <w:r w:rsidRPr="00D45826">
        <w:rPr>
          <w:rFonts w:ascii="Times New Roman" w:hAnsi="Times New Roman"/>
          <w:sz w:val="24"/>
        </w:rPr>
        <w:t xml:space="preserve"> Сборник будет издаваться непосредственно с оригиналов, предоставленных авторами, которые несут ответственность за содержание и оформление материалов. Редактирование не предусматривается.</w:t>
      </w:r>
    </w:p>
    <w:p w:rsidR="0089510E" w:rsidRPr="00D45826" w:rsidRDefault="0089510E" w:rsidP="0089510E">
      <w:pPr>
        <w:spacing w:line="36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D45826">
        <w:rPr>
          <w:rFonts w:ascii="Times New Roman" w:hAnsi="Times New Roman"/>
          <w:sz w:val="24"/>
        </w:rPr>
        <w:br w:type="page"/>
      </w:r>
      <w:r w:rsidRPr="00D45826">
        <w:rPr>
          <w:rFonts w:ascii="Times New Roman" w:hAnsi="Times New Roman"/>
          <w:b/>
          <w:sz w:val="24"/>
        </w:rPr>
        <w:lastRenderedPageBreak/>
        <w:t>ПРИМЕР ТЕЗИСОВ</w:t>
      </w:r>
    </w:p>
    <w:p w:rsidR="0089510E" w:rsidRPr="00D45826" w:rsidRDefault="0089510E" w:rsidP="0089510E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89510E" w:rsidRPr="00D45826" w:rsidRDefault="0089510E" w:rsidP="0089510E">
      <w:pPr>
        <w:spacing w:line="360" w:lineRule="auto"/>
        <w:jc w:val="center"/>
        <w:rPr>
          <w:rFonts w:ascii="Times New Roman" w:hAnsi="Times New Roman"/>
          <w:b/>
          <w:caps/>
          <w:sz w:val="24"/>
        </w:rPr>
      </w:pPr>
      <w:r w:rsidRPr="00D45826">
        <w:rPr>
          <w:rFonts w:ascii="Times New Roman" w:hAnsi="Times New Roman"/>
          <w:b/>
          <w:caps/>
          <w:sz w:val="24"/>
        </w:rPr>
        <w:t xml:space="preserve">ИССЛЕДОВАНИЕ РОСТА………… </w:t>
      </w:r>
      <w:proofErr w:type="gramStart"/>
      <w:r w:rsidRPr="00D45826">
        <w:rPr>
          <w:rFonts w:ascii="Times New Roman" w:hAnsi="Times New Roman"/>
          <w:b/>
          <w:caps/>
          <w:sz w:val="24"/>
        </w:rPr>
        <w:t>условиях</w:t>
      </w:r>
      <w:proofErr w:type="gramEnd"/>
    </w:p>
    <w:p w:rsidR="0089510E" w:rsidRPr="00D45826" w:rsidRDefault="0089510E" w:rsidP="0089510E">
      <w:pPr>
        <w:spacing w:line="360" w:lineRule="auto"/>
        <w:ind w:firstLine="567"/>
        <w:jc w:val="center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Авторы:</w:t>
      </w:r>
      <w:r w:rsidRPr="00D45826">
        <w:rPr>
          <w:rFonts w:ascii="Times New Roman" w:hAnsi="Times New Roman"/>
          <w:b/>
          <w:sz w:val="24"/>
        </w:rPr>
        <w:t xml:space="preserve"> </w:t>
      </w:r>
      <w:proofErr w:type="gramStart"/>
      <w:r w:rsidRPr="00D45826">
        <w:rPr>
          <w:rFonts w:ascii="Times New Roman" w:hAnsi="Times New Roman"/>
          <w:b/>
          <w:sz w:val="24"/>
        </w:rPr>
        <w:t>Коновалов</w:t>
      </w:r>
      <w:proofErr w:type="gramEnd"/>
      <w:r w:rsidRPr="00D45826">
        <w:rPr>
          <w:rFonts w:ascii="Times New Roman" w:hAnsi="Times New Roman"/>
          <w:b/>
          <w:sz w:val="24"/>
        </w:rPr>
        <w:t xml:space="preserve"> Андрей, Лаврентьева Ольга</w:t>
      </w:r>
      <w:r w:rsidRPr="00D45826">
        <w:rPr>
          <w:rFonts w:ascii="Times New Roman" w:hAnsi="Times New Roman"/>
          <w:sz w:val="24"/>
        </w:rPr>
        <w:t>, МБУ «Школа № 99», 4 класс</w:t>
      </w:r>
    </w:p>
    <w:p w:rsidR="0089510E" w:rsidRPr="00D45826" w:rsidRDefault="0089510E" w:rsidP="0089510E">
      <w:pPr>
        <w:spacing w:line="360" w:lineRule="auto"/>
        <w:ind w:firstLine="567"/>
        <w:jc w:val="center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Научный руководитель: </w:t>
      </w:r>
      <w:r w:rsidRPr="00D45826">
        <w:rPr>
          <w:rFonts w:ascii="Times New Roman" w:hAnsi="Times New Roman"/>
          <w:b/>
          <w:sz w:val="24"/>
        </w:rPr>
        <w:t>Н.В. Агафонова</w:t>
      </w:r>
      <w:r w:rsidRPr="00D45826">
        <w:rPr>
          <w:rFonts w:ascii="Times New Roman" w:hAnsi="Times New Roman"/>
          <w:sz w:val="24"/>
        </w:rPr>
        <w:t xml:space="preserve">, учитель начальных классов, </w:t>
      </w:r>
    </w:p>
    <w:p w:rsidR="0089510E" w:rsidRPr="00D45826" w:rsidRDefault="0089510E" w:rsidP="0089510E">
      <w:pPr>
        <w:spacing w:line="360" w:lineRule="auto"/>
        <w:ind w:firstLine="567"/>
        <w:jc w:val="center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МБУ «Школа № 99»</w:t>
      </w:r>
    </w:p>
    <w:p w:rsidR="0089510E" w:rsidRPr="00D45826" w:rsidRDefault="0089510E" w:rsidP="0089510E">
      <w:pPr>
        <w:spacing w:line="360" w:lineRule="auto"/>
        <w:ind w:firstLine="567"/>
        <w:jc w:val="center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Научный консультант: </w:t>
      </w:r>
      <w:r w:rsidRPr="00D45826">
        <w:rPr>
          <w:rFonts w:ascii="Times New Roman" w:hAnsi="Times New Roman"/>
          <w:b/>
          <w:sz w:val="24"/>
        </w:rPr>
        <w:t>П.П. Коротков</w:t>
      </w:r>
      <w:r w:rsidRPr="00D45826">
        <w:rPr>
          <w:rFonts w:ascii="Times New Roman" w:hAnsi="Times New Roman"/>
          <w:sz w:val="24"/>
        </w:rPr>
        <w:t>, к.п.н., доцент кафедры энергоресурсов ТГУ</w:t>
      </w:r>
    </w:p>
    <w:p w:rsidR="0089510E" w:rsidRPr="00D45826" w:rsidRDefault="0089510E" w:rsidP="0089510E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89510E" w:rsidRPr="00D45826" w:rsidRDefault="0089510E" w:rsidP="0089510E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Текст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45826">
        <w:rPr>
          <w:rFonts w:ascii="Times New Roman" w:hAnsi="Times New Roman"/>
          <w:sz w:val="24"/>
        </w:rPr>
        <w:t>текст</w:t>
      </w:r>
      <w:proofErr w:type="spellEnd"/>
      <w:proofErr w:type="gram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[1, с. 25]. Текст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45826">
        <w:rPr>
          <w:rFonts w:ascii="Times New Roman" w:hAnsi="Times New Roman"/>
          <w:sz w:val="24"/>
        </w:rPr>
        <w:t>текст</w:t>
      </w:r>
      <w:proofErr w:type="spellEnd"/>
      <w:proofErr w:type="gramEnd"/>
      <w:r w:rsidRPr="00D45826">
        <w:rPr>
          <w:rFonts w:ascii="Times New Roman" w:hAnsi="Times New Roman"/>
          <w:sz w:val="24"/>
        </w:rPr>
        <w:t xml:space="preserve"> (см. табл. 1).</w:t>
      </w:r>
    </w:p>
    <w:p w:rsidR="0089510E" w:rsidRPr="00D45826" w:rsidRDefault="0089510E" w:rsidP="0089510E">
      <w:pPr>
        <w:spacing w:line="360" w:lineRule="auto"/>
        <w:ind w:left="567"/>
        <w:jc w:val="right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Таблица 1</w:t>
      </w:r>
    </w:p>
    <w:p w:rsidR="0089510E" w:rsidRPr="00D45826" w:rsidRDefault="0089510E" w:rsidP="0089510E">
      <w:pPr>
        <w:spacing w:line="360" w:lineRule="auto"/>
        <w:ind w:firstLine="567"/>
        <w:jc w:val="center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Название таблицы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126"/>
        <w:gridCol w:w="5102"/>
      </w:tblGrid>
      <w:tr w:rsidR="0089510E" w:rsidRPr="00D45826" w:rsidTr="00DE7CC8">
        <w:trPr>
          <w:cantSplit/>
          <w:jc w:val="center"/>
        </w:trPr>
        <w:tc>
          <w:tcPr>
            <w:tcW w:w="2411" w:type="dxa"/>
            <w:vAlign w:val="center"/>
          </w:tcPr>
          <w:p w:rsidR="0089510E" w:rsidRPr="00D45826" w:rsidRDefault="0089510E" w:rsidP="00DE7CC8">
            <w:pPr>
              <w:jc w:val="center"/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 xml:space="preserve">Боковик </w:t>
            </w:r>
          </w:p>
          <w:p w:rsidR="0089510E" w:rsidRPr="00D45826" w:rsidRDefault="0089510E" w:rsidP="00DE7CC8">
            <w:pPr>
              <w:jc w:val="center"/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(по левому краю)</w:t>
            </w:r>
          </w:p>
        </w:tc>
        <w:tc>
          <w:tcPr>
            <w:tcW w:w="2126" w:type="dxa"/>
            <w:vAlign w:val="center"/>
          </w:tcPr>
          <w:p w:rsidR="0089510E" w:rsidRPr="00D45826" w:rsidRDefault="0089510E" w:rsidP="00DE7CC8">
            <w:pPr>
              <w:jc w:val="center"/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 xml:space="preserve">Числа </w:t>
            </w:r>
          </w:p>
          <w:p w:rsidR="0089510E" w:rsidRPr="00D45826" w:rsidRDefault="0089510E" w:rsidP="00DE7CC8">
            <w:pPr>
              <w:jc w:val="center"/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(по центру)</w:t>
            </w:r>
          </w:p>
        </w:tc>
        <w:tc>
          <w:tcPr>
            <w:tcW w:w="5102" w:type="dxa"/>
            <w:vAlign w:val="center"/>
          </w:tcPr>
          <w:p w:rsidR="0089510E" w:rsidRPr="00D45826" w:rsidRDefault="0089510E" w:rsidP="00DE7CC8">
            <w:pPr>
              <w:jc w:val="center"/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 xml:space="preserve">Текст </w:t>
            </w:r>
          </w:p>
          <w:p w:rsidR="0089510E" w:rsidRPr="00D45826" w:rsidRDefault="0089510E" w:rsidP="00DE7CC8">
            <w:pPr>
              <w:jc w:val="center"/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(по левому краю)</w:t>
            </w:r>
          </w:p>
        </w:tc>
      </w:tr>
      <w:tr w:rsidR="0089510E" w:rsidRPr="00D45826" w:rsidTr="00DE7CC8">
        <w:trPr>
          <w:cantSplit/>
          <w:jc w:val="center"/>
        </w:trPr>
        <w:tc>
          <w:tcPr>
            <w:tcW w:w="2411" w:type="dxa"/>
            <w:vAlign w:val="center"/>
          </w:tcPr>
          <w:p w:rsidR="0089510E" w:rsidRPr="00D45826" w:rsidRDefault="0089510E" w:rsidP="00DE7CC8">
            <w:pPr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Строка 1</w:t>
            </w:r>
          </w:p>
        </w:tc>
        <w:tc>
          <w:tcPr>
            <w:tcW w:w="2126" w:type="dxa"/>
            <w:vAlign w:val="center"/>
          </w:tcPr>
          <w:p w:rsidR="0089510E" w:rsidRPr="00D45826" w:rsidRDefault="0089510E" w:rsidP="00DE7CC8">
            <w:pPr>
              <w:jc w:val="center"/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5102" w:type="dxa"/>
            <w:vAlign w:val="center"/>
          </w:tcPr>
          <w:p w:rsidR="0089510E" w:rsidRPr="00D45826" w:rsidRDefault="0089510E" w:rsidP="00DE7CC8">
            <w:pPr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Текст таблицы текст таблицы текст таблицы текст таблицы текст таблицы</w:t>
            </w:r>
          </w:p>
        </w:tc>
      </w:tr>
      <w:tr w:rsidR="0089510E" w:rsidRPr="00D45826" w:rsidTr="00DE7CC8">
        <w:trPr>
          <w:cantSplit/>
          <w:jc w:val="center"/>
        </w:trPr>
        <w:tc>
          <w:tcPr>
            <w:tcW w:w="2411" w:type="dxa"/>
            <w:vAlign w:val="center"/>
          </w:tcPr>
          <w:p w:rsidR="0089510E" w:rsidRPr="00D45826" w:rsidRDefault="0089510E" w:rsidP="00DE7CC8">
            <w:pPr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Строка 2</w:t>
            </w:r>
          </w:p>
        </w:tc>
        <w:tc>
          <w:tcPr>
            <w:tcW w:w="2126" w:type="dxa"/>
            <w:vAlign w:val="center"/>
          </w:tcPr>
          <w:p w:rsidR="0089510E" w:rsidRPr="00D45826" w:rsidRDefault="0089510E" w:rsidP="00DE7CC8">
            <w:pPr>
              <w:jc w:val="center"/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5102" w:type="dxa"/>
            <w:vAlign w:val="center"/>
          </w:tcPr>
          <w:p w:rsidR="0089510E" w:rsidRPr="00D45826" w:rsidRDefault="0089510E" w:rsidP="00DE7CC8">
            <w:pPr>
              <w:rPr>
                <w:rFonts w:ascii="Times New Roman" w:hAnsi="Times New Roman"/>
                <w:sz w:val="24"/>
              </w:rPr>
            </w:pPr>
            <w:r w:rsidRPr="00D45826">
              <w:rPr>
                <w:rFonts w:ascii="Times New Roman" w:hAnsi="Times New Roman"/>
                <w:sz w:val="24"/>
              </w:rPr>
              <w:t>Текст таблицы текст таблицы текст таблицы текст таблицы текст таблицы</w:t>
            </w:r>
          </w:p>
        </w:tc>
      </w:tr>
    </w:tbl>
    <w:p w:rsidR="0089510E" w:rsidRPr="00D45826" w:rsidRDefault="0089510E" w:rsidP="0089510E">
      <w:pPr>
        <w:spacing w:line="360" w:lineRule="auto"/>
        <w:ind w:left="567" w:firstLine="709"/>
        <w:jc w:val="both"/>
        <w:rPr>
          <w:rFonts w:ascii="Times New Roman" w:hAnsi="Times New Roman"/>
          <w:sz w:val="24"/>
        </w:rPr>
      </w:pPr>
    </w:p>
    <w:p w:rsidR="0089510E" w:rsidRPr="00D45826" w:rsidRDefault="0089510E" w:rsidP="0089510E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Текст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45826">
        <w:rPr>
          <w:rFonts w:ascii="Times New Roman" w:hAnsi="Times New Roman"/>
          <w:sz w:val="24"/>
        </w:rPr>
        <w:t>текст</w:t>
      </w:r>
      <w:proofErr w:type="spellEnd"/>
      <w:proofErr w:type="gram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тект</w:t>
      </w:r>
      <w:proofErr w:type="spellEnd"/>
      <w:r w:rsidRPr="00D45826">
        <w:rPr>
          <w:rFonts w:ascii="Times New Roman" w:hAnsi="Times New Roman"/>
          <w:sz w:val="24"/>
        </w:rPr>
        <w:t xml:space="preserve"> текст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по следующей формуле:</w:t>
      </w:r>
    </w:p>
    <w:p w:rsidR="0089510E" w:rsidRPr="00D45826" w:rsidRDefault="0089510E" w:rsidP="0089510E">
      <w:pPr>
        <w:tabs>
          <w:tab w:val="right" w:pos="9638"/>
        </w:tabs>
        <w:spacing w:line="360" w:lineRule="auto"/>
        <w:ind w:left="567" w:firstLine="709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position w:val="-26"/>
          <w:sz w:val="24"/>
        </w:rPr>
        <w:object w:dxaOrig="1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5.25pt" o:ole="">
            <v:imagedata r:id="rId6" o:title=""/>
          </v:shape>
          <o:OLEObject Type="Embed" ProgID="Equation.3" ShapeID="_x0000_i1025" DrawAspect="Content" ObjectID="_1642349398" r:id="rId7"/>
        </w:object>
      </w:r>
      <w:r w:rsidRPr="00D45826">
        <w:rPr>
          <w:rFonts w:ascii="Times New Roman" w:hAnsi="Times New Roman"/>
          <w:sz w:val="24"/>
        </w:rPr>
        <w:tab/>
        <w:t>(1)</w:t>
      </w:r>
    </w:p>
    <w:p w:rsidR="0089510E" w:rsidRPr="00D45826" w:rsidRDefault="0089510E" w:rsidP="0089510E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Текст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45826">
        <w:rPr>
          <w:rFonts w:ascii="Times New Roman" w:hAnsi="Times New Roman"/>
          <w:sz w:val="24"/>
        </w:rPr>
        <w:t>текст</w:t>
      </w:r>
      <w:proofErr w:type="spellEnd"/>
      <w:proofErr w:type="gram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(см. рис. 1).</w:t>
      </w:r>
    </w:p>
    <w:p w:rsidR="0089510E" w:rsidRPr="00D45826" w:rsidRDefault="0089510E" w:rsidP="0089510E">
      <w:pPr>
        <w:spacing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23055" cy="206565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510E" w:rsidRPr="00D45826" w:rsidRDefault="0089510E" w:rsidP="0089510E">
      <w:pPr>
        <w:spacing w:line="360" w:lineRule="auto"/>
        <w:ind w:left="567"/>
        <w:jc w:val="center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Рис. 1. Название рисунка</w:t>
      </w:r>
    </w:p>
    <w:p w:rsidR="0089510E" w:rsidRPr="00D45826" w:rsidRDefault="0089510E" w:rsidP="0089510E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 xml:space="preserve">Текст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45826">
        <w:rPr>
          <w:rFonts w:ascii="Times New Roman" w:hAnsi="Times New Roman"/>
          <w:sz w:val="24"/>
        </w:rPr>
        <w:t>текст</w:t>
      </w:r>
      <w:proofErr w:type="spellEnd"/>
      <w:proofErr w:type="gram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[2, с.16]. Текст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45826">
        <w:rPr>
          <w:rFonts w:ascii="Times New Roman" w:hAnsi="Times New Roman"/>
          <w:sz w:val="24"/>
        </w:rPr>
        <w:t>текст</w:t>
      </w:r>
      <w:proofErr w:type="spellEnd"/>
      <w:proofErr w:type="gram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</w:t>
      </w:r>
      <w:proofErr w:type="spellStart"/>
      <w:r w:rsidRPr="00D45826">
        <w:rPr>
          <w:rFonts w:ascii="Times New Roman" w:hAnsi="Times New Roman"/>
          <w:sz w:val="24"/>
        </w:rPr>
        <w:t>текст</w:t>
      </w:r>
      <w:proofErr w:type="spellEnd"/>
      <w:r w:rsidRPr="00D45826">
        <w:rPr>
          <w:rFonts w:ascii="Times New Roman" w:hAnsi="Times New Roman"/>
          <w:sz w:val="24"/>
        </w:rPr>
        <w:t xml:space="preserve"> [3].</w:t>
      </w:r>
    </w:p>
    <w:p w:rsidR="0089510E" w:rsidRPr="00D45826" w:rsidRDefault="0089510E" w:rsidP="0089510E">
      <w:pPr>
        <w:spacing w:line="360" w:lineRule="auto"/>
        <w:ind w:left="567"/>
        <w:jc w:val="center"/>
        <w:rPr>
          <w:rFonts w:ascii="Times New Roman" w:hAnsi="Times New Roman"/>
          <w:b/>
          <w:sz w:val="24"/>
        </w:rPr>
      </w:pPr>
      <w:r w:rsidRPr="00D45826">
        <w:rPr>
          <w:rFonts w:ascii="Times New Roman" w:hAnsi="Times New Roman"/>
          <w:b/>
          <w:sz w:val="24"/>
        </w:rPr>
        <w:t>Список использованных источников и литературы</w:t>
      </w:r>
    </w:p>
    <w:p w:rsidR="0089510E" w:rsidRPr="00D45826" w:rsidRDefault="0089510E" w:rsidP="0089510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1.</w:t>
      </w:r>
      <w:r w:rsidRPr="00D45826">
        <w:rPr>
          <w:rFonts w:ascii="Times New Roman" w:hAnsi="Times New Roman"/>
          <w:sz w:val="24"/>
        </w:rPr>
        <w:tab/>
        <w:t>Иванов, И.И. Нетрадиционная энергетика / И.И. Иванов. – М.: Инфра-М, 2005. – 346 с.</w:t>
      </w:r>
    </w:p>
    <w:p w:rsidR="0089510E" w:rsidRPr="00D45826" w:rsidRDefault="0089510E" w:rsidP="0089510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2.</w:t>
      </w:r>
      <w:r w:rsidRPr="00D45826">
        <w:rPr>
          <w:rFonts w:ascii="Times New Roman" w:hAnsi="Times New Roman"/>
          <w:sz w:val="24"/>
        </w:rPr>
        <w:tab/>
      </w:r>
      <w:proofErr w:type="spellStart"/>
      <w:r w:rsidRPr="00D45826">
        <w:rPr>
          <w:rFonts w:ascii="Times New Roman" w:hAnsi="Times New Roman"/>
          <w:sz w:val="24"/>
        </w:rPr>
        <w:t>Чудинов</w:t>
      </w:r>
      <w:proofErr w:type="spellEnd"/>
      <w:r w:rsidRPr="00D45826">
        <w:rPr>
          <w:rFonts w:ascii="Times New Roman" w:hAnsi="Times New Roman"/>
          <w:sz w:val="24"/>
        </w:rPr>
        <w:t>, С.Б. Анализ технических характеристик современных ВЭУ / С.Б. </w:t>
      </w:r>
      <w:proofErr w:type="spellStart"/>
      <w:r w:rsidRPr="00D45826">
        <w:rPr>
          <w:rFonts w:ascii="Times New Roman" w:hAnsi="Times New Roman"/>
          <w:sz w:val="24"/>
        </w:rPr>
        <w:t>Чудинов</w:t>
      </w:r>
      <w:proofErr w:type="spellEnd"/>
      <w:r w:rsidRPr="00D45826">
        <w:rPr>
          <w:rFonts w:ascii="Times New Roman" w:hAnsi="Times New Roman"/>
          <w:sz w:val="24"/>
        </w:rPr>
        <w:t>, П.П. Петров // Вопросы энергетики. – 2006. – № 4. – С. 15-16.</w:t>
      </w:r>
    </w:p>
    <w:p w:rsidR="0089510E" w:rsidRDefault="0089510E" w:rsidP="0089510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45826">
        <w:rPr>
          <w:rFonts w:ascii="Times New Roman" w:hAnsi="Times New Roman"/>
          <w:sz w:val="24"/>
        </w:rPr>
        <w:t>3.</w:t>
      </w:r>
      <w:r w:rsidRPr="00D45826">
        <w:rPr>
          <w:rFonts w:ascii="Times New Roman" w:hAnsi="Times New Roman"/>
          <w:sz w:val="24"/>
        </w:rPr>
        <w:tab/>
        <w:t>Козлов, К.Д. Факторы эффективности эксплуатации нетрадиционных источников электрической энергии [Электрон</w:t>
      </w:r>
      <w:proofErr w:type="gramStart"/>
      <w:r w:rsidRPr="00D45826">
        <w:rPr>
          <w:rFonts w:ascii="Times New Roman" w:hAnsi="Times New Roman"/>
          <w:sz w:val="24"/>
        </w:rPr>
        <w:t>.</w:t>
      </w:r>
      <w:proofErr w:type="gramEnd"/>
      <w:r w:rsidRPr="00D45826">
        <w:rPr>
          <w:rFonts w:ascii="Times New Roman" w:hAnsi="Times New Roman"/>
          <w:sz w:val="24"/>
        </w:rPr>
        <w:t xml:space="preserve"> </w:t>
      </w:r>
      <w:proofErr w:type="gramStart"/>
      <w:r w:rsidRPr="00D45826">
        <w:rPr>
          <w:rFonts w:ascii="Times New Roman" w:hAnsi="Times New Roman"/>
          <w:sz w:val="24"/>
        </w:rPr>
        <w:t>р</w:t>
      </w:r>
      <w:proofErr w:type="gramEnd"/>
      <w:r w:rsidRPr="00D45826">
        <w:rPr>
          <w:rFonts w:ascii="Times New Roman" w:hAnsi="Times New Roman"/>
          <w:sz w:val="24"/>
        </w:rPr>
        <w:t>есурс] / К.Д. Козлов // Электроэнергетика онлайн. – Электрон</w:t>
      </w:r>
      <w:proofErr w:type="gramStart"/>
      <w:r w:rsidRPr="00D45826">
        <w:rPr>
          <w:rFonts w:ascii="Times New Roman" w:hAnsi="Times New Roman"/>
          <w:sz w:val="24"/>
        </w:rPr>
        <w:t>.</w:t>
      </w:r>
      <w:proofErr w:type="gramEnd"/>
      <w:r w:rsidRPr="00D45826">
        <w:rPr>
          <w:rFonts w:ascii="Times New Roman" w:hAnsi="Times New Roman"/>
          <w:sz w:val="24"/>
        </w:rPr>
        <w:t xml:space="preserve"> </w:t>
      </w:r>
      <w:proofErr w:type="gramStart"/>
      <w:r w:rsidRPr="00D45826">
        <w:rPr>
          <w:rFonts w:ascii="Times New Roman" w:hAnsi="Times New Roman"/>
          <w:sz w:val="24"/>
        </w:rPr>
        <w:t>д</w:t>
      </w:r>
      <w:proofErr w:type="gramEnd"/>
      <w:r w:rsidRPr="00D45826">
        <w:rPr>
          <w:rFonts w:ascii="Times New Roman" w:hAnsi="Times New Roman"/>
          <w:sz w:val="24"/>
        </w:rPr>
        <w:t xml:space="preserve">ан. – Режим доступа: </w:t>
      </w:r>
      <w:hyperlink r:id="rId9" w:history="1">
        <w:r w:rsidRPr="00D45826">
          <w:rPr>
            <w:rStyle w:val="a3"/>
            <w:rFonts w:ascii="Times New Roman" w:hAnsi="Times New Roman"/>
            <w:sz w:val="24"/>
          </w:rPr>
          <w:t>http://</w:t>
        </w:r>
        <w:r w:rsidRPr="00D45826">
          <w:rPr>
            <w:rStyle w:val="a3"/>
            <w:rFonts w:ascii="Times New Roman" w:hAnsi="Times New Roman"/>
            <w:sz w:val="24"/>
            <w:lang w:val="en-US"/>
          </w:rPr>
          <w:t>www</w:t>
        </w:r>
        <w:r w:rsidRPr="00D45826">
          <w:rPr>
            <w:rStyle w:val="a3"/>
            <w:rFonts w:ascii="Times New Roman" w:hAnsi="Times New Roman"/>
            <w:sz w:val="24"/>
          </w:rPr>
          <w:t>.</w:t>
        </w:r>
        <w:r w:rsidRPr="00D45826">
          <w:rPr>
            <w:rStyle w:val="a3"/>
            <w:rFonts w:ascii="Times New Roman" w:hAnsi="Times New Roman"/>
            <w:sz w:val="24"/>
            <w:lang w:val="en-US"/>
          </w:rPr>
          <w:t>electro</w:t>
        </w:r>
        <w:r w:rsidRPr="00D45826">
          <w:rPr>
            <w:rStyle w:val="a3"/>
            <w:rFonts w:ascii="Times New Roman" w:hAnsi="Times New Roman"/>
            <w:sz w:val="24"/>
          </w:rPr>
          <w:t>-online.ru</w:t>
        </w:r>
      </w:hyperlink>
      <w:r w:rsidRPr="00D45826">
        <w:rPr>
          <w:rFonts w:ascii="Times New Roman" w:hAnsi="Times New Roman"/>
          <w:sz w:val="24"/>
        </w:rPr>
        <w:t xml:space="preserve">. </w:t>
      </w:r>
    </w:p>
    <w:p w:rsidR="0089510E" w:rsidRDefault="0089510E" w:rsidP="0089510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</w:rPr>
        <w:sectPr w:rsidR="0089510E" w:rsidSect="0089510E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tbl>
      <w:tblPr>
        <w:tblStyle w:val="a6"/>
        <w:tblW w:w="7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2"/>
        <w:gridCol w:w="648"/>
        <w:gridCol w:w="2602"/>
      </w:tblGrid>
      <w:tr w:rsidR="0089510E" w:rsidTr="00DE7CC8">
        <w:trPr>
          <w:trHeight w:val="460"/>
        </w:trPr>
        <w:tc>
          <w:tcPr>
            <w:tcW w:w="3972" w:type="dxa"/>
          </w:tcPr>
          <w:p w:rsidR="0089510E" w:rsidRDefault="0089510E" w:rsidP="00DE7CC8">
            <w:pPr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</w:p>
        </w:tc>
        <w:tc>
          <w:tcPr>
            <w:tcW w:w="648" w:type="dxa"/>
          </w:tcPr>
          <w:p w:rsidR="0089510E" w:rsidRDefault="0089510E" w:rsidP="00DE7CC8">
            <w:pPr>
              <w:rPr>
                <w:b/>
                <w:sz w:val="24"/>
              </w:rPr>
            </w:pPr>
          </w:p>
        </w:tc>
        <w:tc>
          <w:tcPr>
            <w:tcW w:w="2602" w:type="dxa"/>
          </w:tcPr>
          <w:p w:rsidR="0089510E" w:rsidRDefault="0089510E" w:rsidP="00DE7CC8">
            <w:pPr>
              <w:rPr>
                <w:b/>
                <w:sz w:val="24"/>
              </w:rPr>
            </w:pPr>
          </w:p>
        </w:tc>
      </w:tr>
      <w:tr w:rsidR="0089510E" w:rsidTr="00DE7CC8">
        <w:trPr>
          <w:trHeight w:val="460"/>
        </w:trPr>
        <w:tc>
          <w:tcPr>
            <w:tcW w:w="3972" w:type="dxa"/>
          </w:tcPr>
          <w:p w:rsidR="0089510E" w:rsidRDefault="0089510E" w:rsidP="00DE7CC8">
            <w:pPr>
              <w:jc w:val="center"/>
              <w:rPr>
                <w:b/>
                <w:sz w:val="24"/>
              </w:rPr>
            </w:pPr>
            <w:r>
              <w:br w:type="page"/>
            </w: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1933575" cy="485775"/>
                  <wp:effectExtent l="0" t="0" r="9525" b="9525"/>
                  <wp:docPr id="2" name="Рисунок 8" descr="Описание: Описание: Описание: Описание: C:\Documents and Settings\4257_shevchenkora\Рабочий стол\Копия Сберб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C:\Documents and Settings\4257_shevchenkora\Рабочий стол\Копия Сберб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696" cy="486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:rsidR="0089510E" w:rsidRDefault="0089510E" w:rsidP="00DE7CC8">
            <w:pPr>
              <w:rPr>
                <w:b/>
                <w:sz w:val="24"/>
              </w:rPr>
            </w:pPr>
          </w:p>
        </w:tc>
        <w:tc>
          <w:tcPr>
            <w:tcW w:w="2602" w:type="dxa"/>
          </w:tcPr>
          <w:p w:rsidR="0089510E" w:rsidRDefault="0089510E" w:rsidP="00DE7CC8">
            <w:pPr>
              <w:rPr>
                <w:b/>
                <w:sz w:val="24"/>
              </w:rPr>
            </w:pPr>
          </w:p>
        </w:tc>
      </w:tr>
    </w:tbl>
    <w:p w:rsidR="0089510E" w:rsidRDefault="0089510E" w:rsidP="0089510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Клиенты!</w:t>
      </w:r>
    </w:p>
    <w:p w:rsidR="0089510E" w:rsidRPr="00B60285" w:rsidRDefault="0089510E" w:rsidP="0089510E">
      <w:pPr>
        <w:jc w:val="center"/>
        <w:rPr>
          <w:sz w:val="24"/>
        </w:rPr>
      </w:pPr>
      <w:r w:rsidRPr="00B60285">
        <w:rPr>
          <w:sz w:val="24"/>
        </w:rPr>
        <w:t xml:space="preserve">Воспользуйтесь удобными формами оплаты услуг </w:t>
      </w:r>
      <w:r>
        <w:rPr>
          <w:sz w:val="24"/>
        </w:rPr>
        <w:t>в пользу</w:t>
      </w:r>
    </w:p>
    <w:p w:rsidR="0089510E" w:rsidRPr="00AC1B68" w:rsidRDefault="0089510E" w:rsidP="0089510E">
      <w:pPr>
        <w:jc w:val="center"/>
        <w:rPr>
          <w:b/>
          <w:sz w:val="32"/>
          <w:szCs w:val="32"/>
          <w:u w:val="single"/>
        </w:rPr>
      </w:pPr>
      <w:r w:rsidRPr="00AC1B68">
        <w:rPr>
          <w:b/>
          <w:sz w:val="36"/>
          <w:szCs w:val="36"/>
          <w:u w:val="single"/>
        </w:rPr>
        <w:t xml:space="preserve">МБОУ ДО "ГЦИР" </w:t>
      </w:r>
      <w:r>
        <w:rPr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 xml:space="preserve">платные </w:t>
      </w:r>
      <w:proofErr w:type="spellStart"/>
      <w:r>
        <w:rPr>
          <w:b/>
          <w:sz w:val="32"/>
          <w:szCs w:val="32"/>
          <w:u w:val="single"/>
        </w:rPr>
        <w:t>не</w:t>
      </w:r>
      <w:r w:rsidRPr="00920614">
        <w:rPr>
          <w:b/>
          <w:sz w:val="32"/>
          <w:szCs w:val="32"/>
          <w:u w:val="single"/>
        </w:rPr>
        <w:t>образовательные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Pr="00920614">
        <w:rPr>
          <w:b/>
          <w:sz w:val="32"/>
          <w:szCs w:val="32"/>
          <w:u w:val="single"/>
        </w:rPr>
        <w:t>услуги</w:t>
      </w:r>
      <w:r>
        <w:rPr>
          <w:b/>
          <w:sz w:val="32"/>
          <w:szCs w:val="32"/>
          <w:u w:val="single"/>
        </w:rPr>
        <w:t>»</w:t>
      </w:r>
    </w:p>
    <w:p w:rsidR="0089510E" w:rsidRPr="00920614" w:rsidRDefault="0089510E" w:rsidP="0089510E">
      <w:pPr>
        <w:pStyle w:val="a7"/>
        <w:numPr>
          <w:ilvl w:val="0"/>
          <w:numId w:val="4"/>
        </w:numPr>
        <w:rPr>
          <w:rFonts w:cs="Calibri"/>
          <w:b/>
          <w:sz w:val="24"/>
          <w:szCs w:val="24"/>
        </w:rPr>
      </w:pPr>
      <w:r w:rsidRPr="00920614">
        <w:rPr>
          <w:rFonts w:cs="Calibri"/>
          <w:sz w:val="24"/>
          <w:szCs w:val="24"/>
        </w:rPr>
        <w:t>Для оплаты через</w:t>
      </w:r>
      <w:r w:rsidRPr="00920614">
        <w:rPr>
          <w:rFonts w:cs="Calibri"/>
          <w:b/>
          <w:sz w:val="24"/>
          <w:szCs w:val="24"/>
        </w:rPr>
        <w:t xml:space="preserve"> </w:t>
      </w:r>
      <w:hyperlink r:id="rId11" w:history="1">
        <w:r w:rsidRPr="00920614">
          <w:rPr>
            <w:rStyle w:val="a3"/>
            <w:rFonts w:cs="Calibri"/>
            <w:b/>
            <w:bCs/>
            <w:sz w:val="28"/>
            <w:szCs w:val="28"/>
          </w:rPr>
          <w:t>устройства самообслуживания</w:t>
        </w:r>
      </w:hyperlink>
      <w:r w:rsidRPr="00920614">
        <w:rPr>
          <w:rFonts w:cs="Calibri"/>
          <w:b/>
          <w:sz w:val="28"/>
          <w:szCs w:val="28"/>
        </w:rPr>
        <w:t xml:space="preserve"> </w:t>
      </w:r>
      <w:r w:rsidRPr="00920614">
        <w:rPr>
          <w:rFonts w:cs="Calibri"/>
          <w:b/>
          <w:sz w:val="24"/>
          <w:szCs w:val="24"/>
        </w:rPr>
        <w:t xml:space="preserve">(банкоматы и терминалы) Сбербанка России </w:t>
      </w:r>
      <w:r w:rsidRPr="00920614">
        <w:rPr>
          <w:rFonts w:cs="Calibri"/>
          <w:sz w:val="24"/>
          <w:szCs w:val="24"/>
        </w:rPr>
        <w:t>достаточно выбрать в меню:</w:t>
      </w:r>
      <w:r w:rsidRPr="00920614">
        <w:rPr>
          <w:b/>
          <w:sz w:val="24"/>
          <w:szCs w:val="24"/>
        </w:rPr>
        <w:t xml:space="preserve"> «ПЛАТЕЖИ И ПЕРЕВОДЫ» </w:t>
      </w:r>
    </w:p>
    <w:p w:rsidR="0089510E" w:rsidRPr="008F17EF" w:rsidRDefault="0089510E" w:rsidP="0089510E">
      <w:pPr>
        <w:ind w:left="360"/>
        <w:rPr>
          <w:b/>
          <w:sz w:val="24"/>
        </w:rPr>
      </w:pPr>
      <w:r>
        <w:rPr>
          <w:sz w:val="24"/>
        </w:rPr>
        <w:t>1.</w:t>
      </w:r>
      <w:r w:rsidRPr="008F17EF">
        <w:rPr>
          <w:sz w:val="24"/>
        </w:rPr>
        <w:t>Выбрать</w:t>
      </w:r>
      <w:r w:rsidRPr="008F17EF">
        <w:rPr>
          <w:b/>
          <w:sz w:val="24"/>
        </w:rPr>
        <w:t xml:space="preserve"> «Поиск услуг и организаций»</w:t>
      </w:r>
    </w:p>
    <w:p w:rsidR="0089510E" w:rsidRPr="00B47B9B" w:rsidRDefault="0089510E" w:rsidP="0089510E">
      <w:pPr>
        <w:jc w:val="both"/>
        <w:rPr>
          <w:rFonts w:ascii="Arial CYR" w:eastAsia="Times New Roman" w:hAnsi="Arial CYR" w:cs="Arial CYR"/>
          <w:szCs w:val="20"/>
        </w:rPr>
      </w:pPr>
      <w:r w:rsidRPr="00B60285">
        <w:rPr>
          <w:sz w:val="24"/>
        </w:rPr>
        <w:t xml:space="preserve">В поисковой строке ввести </w:t>
      </w:r>
      <w:r w:rsidRPr="00B60285">
        <w:rPr>
          <w:rFonts w:cstheme="minorHAnsi"/>
          <w:sz w:val="24"/>
        </w:rPr>
        <w:t>наименование организации</w:t>
      </w:r>
      <w:r w:rsidRPr="00B60285">
        <w:rPr>
          <w:sz w:val="24"/>
        </w:rPr>
        <w:t xml:space="preserve">: </w:t>
      </w:r>
      <w:r>
        <w:rPr>
          <w:b/>
          <w:sz w:val="24"/>
        </w:rPr>
        <w:t>ГЦИР</w:t>
      </w:r>
      <w:r w:rsidRPr="00920614">
        <w:rPr>
          <w:b/>
          <w:sz w:val="24"/>
        </w:rPr>
        <w:t xml:space="preserve"> </w:t>
      </w:r>
      <w:r w:rsidRPr="00920614">
        <w:rPr>
          <w:sz w:val="24"/>
        </w:rPr>
        <w:t>или</w:t>
      </w:r>
      <w:r w:rsidRPr="00920614">
        <w:rPr>
          <w:b/>
          <w:sz w:val="24"/>
        </w:rPr>
        <w:t xml:space="preserve"> </w:t>
      </w:r>
      <w:r w:rsidRPr="00B47B9B">
        <w:rPr>
          <w:sz w:val="24"/>
        </w:rPr>
        <w:t>ИНН</w:t>
      </w:r>
      <w:r w:rsidRPr="00920614">
        <w:rPr>
          <w:b/>
          <w:sz w:val="24"/>
        </w:rPr>
        <w:t xml:space="preserve">: </w:t>
      </w:r>
      <w:r w:rsidRPr="00AC1B68">
        <w:rPr>
          <w:b/>
          <w:sz w:val="24"/>
        </w:rPr>
        <w:t>6322017151</w:t>
      </w:r>
      <w:proofErr w:type="gramStart"/>
      <w:r w:rsidRPr="00AC1B68">
        <w:rPr>
          <w:i/>
          <w:sz w:val="24"/>
        </w:rPr>
        <w:t xml:space="preserve"> </w:t>
      </w:r>
      <w:r w:rsidRPr="003431CD">
        <w:rPr>
          <w:i/>
          <w:sz w:val="24"/>
        </w:rPr>
        <w:t>В</w:t>
      </w:r>
      <w:proofErr w:type="gramEnd"/>
      <w:r w:rsidRPr="003431CD">
        <w:rPr>
          <w:i/>
          <w:sz w:val="24"/>
        </w:rPr>
        <w:t xml:space="preserve">ыберите появившуюся организацию </w:t>
      </w:r>
      <w:r>
        <w:rPr>
          <w:i/>
          <w:sz w:val="24"/>
        </w:rPr>
        <w:t>и  услугу:</w:t>
      </w:r>
      <w:r w:rsidRPr="00AC1B6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прочие платежи</w:t>
      </w:r>
    </w:p>
    <w:p w:rsidR="0089510E" w:rsidRPr="00627C88" w:rsidRDefault="0089510E" w:rsidP="0089510E">
      <w:pPr>
        <w:ind w:left="360" w:right="138"/>
        <w:jc w:val="both"/>
        <w:rPr>
          <w:b/>
          <w:sz w:val="24"/>
        </w:rPr>
      </w:pPr>
      <w:r>
        <w:rPr>
          <w:sz w:val="24"/>
        </w:rPr>
        <w:t xml:space="preserve">2. </w:t>
      </w:r>
      <w:r w:rsidRPr="00627C88">
        <w:rPr>
          <w:sz w:val="24"/>
        </w:rPr>
        <w:t xml:space="preserve">Ввести </w:t>
      </w:r>
      <w:r w:rsidRPr="00627C88">
        <w:rPr>
          <w:b/>
          <w:sz w:val="24"/>
        </w:rPr>
        <w:t>ФИО плательщика и ФИ учащегося</w:t>
      </w:r>
    </w:p>
    <w:p w:rsidR="0089510E" w:rsidRPr="00627C88" w:rsidRDefault="0089510E" w:rsidP="0089510E">
      <w:pPr>
        <w:ind w:left="360" w:right="138"/>
        <w:jc w:val="both"/>
        <w:rPr>
          <w:b/>
          <w:sz w:val="24"/>
        </w:rPr>
      </w:pPr>
      <w:r>
        <w:rPr>
          <w:rFonts w:cstheme="minorHAnsi"/>
          <w:sz w:val="24"/>
        </w:rPr>
        <w:t xml:space="preserve">3. </w:t>
      </w:r>
      <w:r w:rsidRPr="00627C88">
        <w:rPr>
          <w:rFonts w:cstheme="minorHAnsi"/>
          <w:sz w:val="24"/>
        </w:rPr>
        <w:t>Ввести</w:t>
      </w:r>
      <w:r w:rsidRPr="00627C88">
        <w:rPr>
          <w:sz w:val="24"/>
        </w:rPr>
        <w:t xml:space="preserve"> </w:t>
      </w:r>
      <w:r w:rsidRPr="00627C88">
        <w:rPr>
          <w:b/>
          <w:sz w:val="24"/>
        </w:rPr>
        <w:t xml:space="preserve">Адрес </w:t>
      </w:r>
    </w:p>
    <w:p w:rsidR="0089510E" w:rsidRPr="00627C88" w:rsidRDefault="0089510E" w:rsidP="0089510E">
      <w:pPr>
        <w:pStyle w:val="a7"/>
        <w:numPr>
          <w:ilvl w:val="0"/>
          <w:numId w:val="5"/>
        </w:numPr>
        <w:spacing w:after="0"/>
        <w:ind w:right="138"/>
        <w:jc w:val="both"/>
        <w:rPr>
          <w:b/>
          <w:sz w:val="24"/>
          <w:szCs w:val="24"/>
        </w:rPr>
      </w:pPr>
      <w:r w:rsidRPr="00627C88">
        <w:rPr>
          <w:rFonts w:cstheme="minorHAnsi"/>
          <w:sz w:val="24"/>
          <w:szCs w:val="24"/>
        </w:rPr>
        <w:t xml:space="preserve">Выбрать </w:t>
      </w:r>
      <w:r>
        <w:rPr>
          <w:rFonts w:cstheme="minorHAnsi"/>
          <w:sz w:val="24"/>
          <w:szCs w:val="24"/>
        </w:rPr>
        <w:t>нужное ВАМ</w:t>
      </w:r>
      <w:r w:rsidRPr="00627C88">
        <w:rPr>
          <w:rFonts w:cstheme="minorHAnsi"/>
          <w:sz w:val="24"/>
          <w:szCs w:val="24"/>
        </w:rPr>
        <w:t xml:space="preserve"> </w:t>
      </w:r>
      <w:r w:rsidRPr="00627C88">
        <w:rPr>
          <w:b/>
          <w:sz w:val="24"/>
          <w:szCs w:val="24"/>
        </w:rPr>
        <w:t>Назначение платежа:</w:t>
      </w:r>
      <w:r>
        <w:rPr>
          <w:b/>
          <w:sz w:val="24"/>
          <w:szCs w:val="24"/>
        </w:rPr>
        <w:t xml:space="preserve"> ПЛАТНЫЕ НЕОБРАЗОВАТЕЛЬНЫЕ УСЛУГИ</w:t>
      </w:r>
    </w:p>
    <w:p w:rsidR="0089510E" w:rsidRPr="00294B19" w:rsidRDefault="0089510E" w:rsidP="0089510E">
      <w:pPr>
        <w:pStyle w:val="a7"/>
        <w:numPr>
          <w:ilvl w:val="0"/>
          <w:numId w:val="5"/>
        </w:numPr>
        <w:spacing w:after="0"/>
        <w:ind w:right="138"/>
        <w:jc w:val="both"/>
        <w:rPr>
          <w:rFonts w:cstheme="minorHAnsi"/>
          <w:b/>
          <w:sz w:val="24"/>
          <w:szCs w:val="24"/>
        </w:rPr>
      </w:pPr>
      <w:r w:rsidRPr="00B60285">
        <w:rPr>
          <w:rFonts w:cstheme="minorHAnsi"/>
          <w:sz w:val="24"/>
          <w:szCs w:val="24"/>
        </w:rPr>
        <w:t xml:space="preserve">Ввести </w:t>
      </w:r>
      <w:r w:rsidRPr="00294B19">
        <w:rPr>
          <w:rFonts w:cstheme="minorHAnsi"/>
          <w:b/>
          <w:sz w:val="24"/>
          <w:szCs w:val="24"/>
        </w:rPr>
        <w:t>Паспортные данные</w:t>
      </w:r>
      <w:r>
        <w:rPr>
          <w:rFonts w:cstheme="minorHAnsi"/>
          <w:sz w:val="24"/>
          <w:szCs w:val="24"/>
        </w:rPr>
        <w:t xml:space="preserve"> (серию/номер)</w:t>
      </w:r>
      <w:r w:rsidRPr="009206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плательщика</w:t>
      </w:r>
    </w:p>
    <w:p w:rsidR="0089510E" w:rsidRPr="006456A3" w:rsidRDefault="0089510E" w:rsidP="0089510E">
      <w:pPr>
        <w:pStyle w:val="a7"/>
        <w:numPr>
          <w:ilvl w:val="0"/>
          <w:numId w:val="5"/>
        </w:numPr>
        <w:spacing w:after="0"/>
        <w:ind w:right="138"/>
        <w:jc w:val="both"/>
        <w:rPr>
          <w:rFonts w:cstheme="minorHAnsi"/>
          <w:b/>
          <w:sz w:val="24"/>
          <w:szCs w:val="24"/>
        </w:rPr>
      </w:pPr>
      <w:r w:rsidRPr="00294B19">
        <w:rPr>
          <w:rFonts w:cstheme="minorHAnsi"/>
          <w:sz w:val="24"/>
          <w:szCs w:val="24"/>
        </w:rPr>
        <w:t>Подтвердить</w:t>
      </w:r>
      <w:r>
        <w:rPr>
          <w:rFonts w:cstheme="minorHAnsi"/>
          <w:b/>
          <w:sz w:val="24"/>
          <w:szCs w:val="24"/>
        </w:rPr>
        <w:t xml:space="preserve"> Гражданство</w:t>
      </w:r>
    </w:p>
    <w:p w:rsidR="0089510E" w:rsidRPr="0049406F" w:rsidRDefault="0089510E" w:rsidP="0089510E">
      <w:pPr>
        <w:pStyle w:val="a7"/>
        <w:numPr>
          <w:ilvl w:val="0"/>
          <w:numId w:val="5"/>
        </w:numPr>
        <w:spacing w:after="0"/>
        <w:ind w:right="138"/>
        <w:jc w:val="both"/>
        <w:rPr>
          <w:b/>
          <w:sz w:val="24"/>
          <w:szCs w:val="24"/>
        </w:rPr>
      </w:pPr>
      <w:r w:rsidRPr="00B60285">
        <w:rPr>
          <w:sz w:val="24"/>
          <w:szCs w:val="24"/>
        </w:rPr>
        <w:t>Ввести</w:t>
      </w:r>
      <w:r>
        <w:rPr>
          <w:sz w:val="24"/>
          <w:szCs w:val="24"/>
        </w:rPr>
        <w:t>/подтвердить</w:t>
      </w:r>
      <w:r w:rsidRPr="004940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Сумму</w:t>
      </w:r>
      <w:r w:rsidRPr="0049406F">
        <w:rPr>
          <w:b/>
          <w:sz w:val="24"/>
          <w:szCs w:val="24"/>
        </w:rPr>
        <w:t xml:space="preserve"> платежа</w:t>
      </w:r>
      <w:r>
        <w:rPr>
          <w:b/>
          <w:sz w:val="24"/>
          <w:szCs w:val="24"/>
        </w:rPr>
        <w:t xml:space="preserve"> 200 рублей</w:t>
      </w:r>
    </w:p>
    <w:p w:rsidR="0089510E" w:rsidRDefault="0089510E" w:rsidP="0089510E">
      <w:pPr>
        <w:pStyle w:val="a7"/>
        <w:numPr>
          <w:ilvl w:val="0"/>
          <w:numId w:val="5"/>
        </w:numPr>
        <w:rPr>
          <w:b/>
          <w:sz w:val="24"/>
          <w:szCs w:val="24"/>
        </w:rPr>
      </w:pPr>
      <w:r w:rsidRPr="0049406F">
        <w:rPr>
          <w:b/>
          <w:sz w:val="24"/>
          <w:szCs w:val="24"/>
        </w:rPr>
        <w:t xml:space="preserve"> «ОПЛАТИТЬ»</w:t>
      </w:r>
    </w:p>
    <w:p w:rsidR="0089510E" w:rsidRDefault="0089510E" w:rsidP="0089510E">
      <w:pPr>
        <w:pStyle w:val="a7"/>
        <w:rPr>
          <w:rFonts w:cstheme="minorHAnsi"/>
          <w:b/>
          <w:i/>
          <w:sz w:val="24"/>
          <w:szCs w:val="24"/>
          <w:u w:val="single"/>
        </w:rPr>
      </w:pPr>
      <w:r w:rsidRPr="001936EF">
        <w:rPr>
          <w:rFonts w:cstheme="minorHAnsi"/>
          <w:b/>
          <w:i/>
          <w:sz w:val="24"/>
          <w:szCs w:val="24"/>
          <w:u w:val="single"/>
        </w:rPr>
        <w:t>Платеж можно осуществить, как с банковской карты, так и наличными.</w:t>
      </w:r>
    </w:p>
    <w:p w:rsidR="0089510E" w:rsidRDefault="0089510E" w:rsidP="0089510E">
      <w:pPr>
        <w:pStyle w:val="a7"/>
        <w:rPr>
          <w:rFonts w:cstheme="minorHAnsi"/>
          <w:b/>
          <w:i/>
          <w:sz w:val="24"/>
          <w:szCs w:val="24"/>
          <w:u w:val="single"/>
        </w:rPr>
      </w:pPr>
    </w:p>
    <w:p w:rsidR="0089510E" w:rsidRPr="00920614" w:rsidRDefault="0089510E" w:rsidP="0089510E">
      <w:pPr>
        <w:pStyle w:val="a7"/>
        <w:numPr>
          <w:ilvl w:val="0"/>
          <w:numId w:val="4"/>
        </w:numPr>
        <w:rPr>
          <w:rStyle w:val="a3"/>
          <w:rFonts w:cs="Calibri"/>
          <w:b/>
          <w:bCs/>
          <w:sz w:val="28"/>
          <w:szCs w:val="28"/>
        </w:rPr>
      </w:pPr>
      <w:r w:rsidRPr="00920614">
        <w:rPr>
          <w:rFonts w:cs="Calibri"/>
          <w:sz w:val="24"/>
          <w:szCs w:val="24"/>
        </w:rPr>
        <w:t>Для оплаты</w:t>
      </w:r>
      <w:proofErr w:type="gramStart"/>
      <w:r w:rsidRPr="00920614">
        <w:rPr>
          <w:rFonts w:cs="Calibri"/>
          <w:sz w:val="24"/>
          <w:szCs w:val="24"/>
        </w:rPr>
        <w:t xml:space="preserve">            </w:t>
      </w:r>
      <w:r w:rsidRPr="00920614">
        <w:rPr>
          <w:rStyle w:val="a3"/>
          <w:rFonts w:cs="Calibri"/>
          <w:b/>
          <w:bCs/>
          <w:sz w:val="28"/>
          <w:szCs w:val="28"/>
        </w:rPr>
        <w:t>В</w:t>
      </w:r>
      <w:proofErr w:type="gramEnd"/>
      <w:r w:rsidRPr="00920614">
        <w:rPr>
          <w:rStyle w:val="a3"/>
          <w:rFonts w:cs="Calibri"/>
          <w:b/>
          <w:bCs/>
          <w:sz w:val="28"/>
          <w:szCs w:val="28"/>
        </w:rPr>
        <w:t xml:space="preserve"> системе Сбербанк </w:t>
      </w:r>
      <w:proofErr w:type="spellStart"/>
      <w:r w:rsidRPr="00920614">
        <w:rPr>
          <w:rStyle w:val="a3"/>
          <w:rFonts w:cs="Calibri"/>
          <w:b/>
          <w:bCs/>
          <w:sz w:val="28"/>
          <w:szCs w:val="28"/>
        </w:rPr>
        <w:t>ОнЛ@йн</w:t>
      </w:r>
      <w:proofErr w:type="spellEnd"/>
    </w:p>
    <w:p w:rsidR="0089510E" w:rsidRDefault="0089510E" w:rsidP="0089510E">
      <w:pPr>
        <w:ind w:right="138"/>
        <w:jc w:val="both"/>
        <w:rPr>
          <w:b/>
          <w:sz w:val="24"/>
        </w:rPr>
      </w:pPr>
      <w:r w:rsidRPr="001936EF">
        <w:rPr>
          <w:sz w:val="24"/>
        </w:rPr>
        <w:t>Вам необходимо выбрать вкладку</w:t>
      </w:r>
      <w:r>
        <w:rPr>
          <w:b/>
          <w:sz w:val="24"/>
        </w:rPr>
        <w:t xml:space="preserve">: </w:t>
      </w:r>
      <w:r w:rsidRPr="001936EF">
        <w:rPr>
          <w:b/>
          <w:sz w:val="24"/>
        </w:rPr>
        <w:t>«</w:t>
      </w:r>
      <w:r>
        <w:rPr>
          <w:b/>
          <w:sz w:val="24"/>
        </w:rPr>
        <w:t>ПЕРЕВОДЫ</w:t>
      </w:r>
      <w:r w:rsidRPr="001936EF">
        <w:rPr>
          <w:b/>
          <w:sz w:val="24"/>
        </w:rPr>
        <w:t xml:space="preserve"> и </w:t>
      </w:r>
      <w:r>
        <w:rPr>
          <w:b/>
          <w:sz w:val="24"/>
        </w:rPr>
        <w:t>ПЛАТЕЖИ</w:t>
      </w:r>
      <w:r w:rsidRPr="001936EF">
        <w:rPr>
          <w:b/>
          <w:sz w:val="24"/>
        </w:rPr>
        <w:t xml:space="preserve">» </w:t>
      </w:r>
    </w:p>
    <w:p w:rsidR="0089510E" w:rsidRPr="00627C88" w:rsidRDefault="0089510E" w:rsidP="0089510E">
      <w:pPr>
        <w:ind w:right="138"/>
        <w:jc w:val="both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67200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20834" t="59307" r="37340" b="29913"/>
                    <a:stretch/>
                  </pic:blipFill>
                  <pic:spPr bwMode="auto">
                    <a:xfrm>
                      <a:off x="0" y="0"/>
                      <a:ext cx="4303674" cy="64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936EF">
        <w:rPr>
          <w:sz w:val="24"/>
        </w:rPr>
        <w:t xml:space="preserve">В поисковой строке введите: </w:t>
      </w:r>
      <w:r>
        <w:rPr>
          <w:b/>
          <w:sz w:val="24"/>
        </w:rPr>
        <w:t>ГЦИР</w:t>
      </w:r>
      <w:r w:rsidRPr="00920614">
        <w:rPr>
          <w:b/>
          <w:sz w:val="24"/>
        </w:rPr>
        <w:t xml:space="preserve"> </w:t>
      </w:r>
      <w:r w:rsidRPr="00920614">
        <w:rPr>
          <w:sz w:val="24"/>
        </w:rPr>
        <w:t>или</w:t>
      </w:r>
      <w:r w:rsidRPr="00920614">
        <w:rPr>
          <w:b/>
          <w:sz w:val="24"/>
        </w:rPr>
        <w:t xml:space="preserve"> </w:t>
      </w:r>
      <w:r w:rsidRPr="00B47B9B">
        <w:rPr>
          <w:sz w:val="24"/>
        </w:rPr>
        <w:t>ИНН</w:t>
      </w:r>
      <w:r w:rsidRPr="00920614">
        <w:rPr>
          <w:b/>
          <w:sz w:val="24"/>
        </w:rPr>
        <w:t xml:space="preserve">: </w:t>
      </w:r>
      <w:r w:rsidRPr="00AC1B68">
        <w:rPr>
          <w:b/>
          <w:sz w:val="24"/>
        </w:rPr>
        <w:t>6322017151</w:t>
      </w:r>
    </w:p>
    <w:p w:rsidR="0089510E" w:rsidRPr="00AC1B68" w:rsidRDefault="0089510E" w:rsidP="0089510E">
      <w:pPr>
        <w:pStyle w:val="a7"/>
        <w:spacing w:line="240" w:lineRule="auto"/>
        <w:rPr>
          <w:i/>
          <w:sz w:val="24"/>
          <w:szCs w:val="24"/>
        </w:rPr>
      </w:pPr>
      <w:r w:rsidRPr="003431CD">
        <w:rPr>
          <w:b/>
          <w:i/>
          <w:sz w:val="24"/>
          <w:szCs w:val="24"/>
        </w:rPr>
        <w:t xml:space="preserve"> </w:t>
      </w:r>
      <w:r w:rsidRPr="003431CD">
        <w:rPr>
          <w:i/>
          <w:sz w:val="24"/>
          <w:szCs w:val="24"/>
        </w:rPr>
        <w:t xml:space="preserve">Выберите появившуюся организацию </w:t>
      </w:r>
      <w:r>
        <w:rPr>
          <w:i/>
          <w:sz w:val="24"/>
          <w:szCs w:val="24"/>
        </w:rPr>
        <w:t>и одну из услуг</w:t>
      </w:r>
      <w:r w:rsidRPr="00AC1B6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прочие платежи</w:t>
      </w:r>
      <w:r w:rsidRPr="00AC1B68">
        <w:rPr>
          <w:i/>
          <w:sz w:val="24"/>
          <w:szCs w:val="24"/>
        </w:rPr>
        <w:t xml:space="preserve"> и введите запрашиваемые реквизиты:</w:t>
      </w:r>
      <w:r w:rsidRPr="008F17EF">
        <w:rPr>
          <w:noProof/>
        </w:rPr>
        <w:t xml:space="preserve"> </w:t>
      </w:r>
    </w:p>
    <w:p w:rsidR="0089510E" w:rsidRDefault="0089510E" w:rsidP="0089510E">
      <w:pPr>
        <w:pStyle w:val="a7"/>
        <w:numPr>
          <w:ilvl w:val="0"/>
          <w:numId w:val="5"/>
        </w:numPr>
        <w:spacing w:after="0"/>
        <w:ind w:right="138"/>
        <w:jc w:val="both"/>
        <w:rPr>
          <w:b/>
          <w:sz w:val="24"/>
          <w:szCs w:val="24"/>
        </w:rPr>
      </w:pPr>
      <w:r w:rsidRPr="00627C88">
        <w:rPr>
          <w:sz w:val="24"/>
          <w:szCs w:val="24"/>
        </w:rPr>
        <w:t xml:space="preserve">Ввести </w:t>
      </w:r>
      <w:r w:rsidRPr="00627C88">
        <w:rPr>
          <w:b/>
          <w:sz w:val="24"/>
          <w:szCs w:val="24"/>
        </w:rPr>
        <w:t>ФИО плательщика и ФИ учащегося</w:t>
      </w:r>
      <w:proofErr w:type="gramStart"/>
      <w:r>
        <w:rPr>
          <w:sz w:val="24"/>
          <w:szCs w:val="24"/>
        </w:rPr>
        <w:t xml:space="preserve"> ;</w:t>
      </w:r>
      <w:proofErr w:type="gramEnd"/>
      <w:r w:rsidRPr="006434D8">
        <w:rPr>
          <w:rFonts w:cstheme="minorHAnsi"/>
          <w:sz w:val="24"/>
          <w:szCs w:val="24"/>
        </w:rPr>
        <w:t xml:space="preserve"> </w:t>
      </w:r>
      <w:r w:rsidRPr="00627C88">
        <w:rPr>
          <w:rFonts w:cstheme="minorHAnsi"/>
          <w:sz w:val="24"/>
          <w:szCs w:val="24"/>
        </w:rPr>
        <w:t>Ввести</w:t>
      </w:r>
      <w:r w:rsidRPr="00627C88">
        <w:rPr>
          <w:sz w:val="24"/>
          <w:szCs w:val="24"/>
        </w:rPr>
        <w:t xml:space="preserve"> </w:t>
      </w:r>
      <w:r w:rsidRPr="00627C88">
        <w:rPr>
          <w:b/>
          <w:sz w:val="24"/>
          <w:szCs w:val="24"/>
        </w:rPr>
        <w:t>Адрес</w:t>
      </w:r>
      <w:r>
        <w:rPr>
          <w:b/>
          <w:sz w:val="24"/>
          <w:szCs w:val="24"/>
        </w:rPr>
        <w:t>;</w:t>
      </w:r>
      <w:r w:rsidRPr="006434D8">
        <w:rPr>
          <w:rFonts w:cstheme="minorHAnsi"/>
          <w:sz w:val="24"/>
          <w:szCs w:val="24"/>
        </w:rPr>
        <w:t xml:space="preserve"> </w:t>
      </w:r>
      <w:r w:rsidRPr="00627C88">
        <w:rPr>
          <w:rFonts w:cstheme="minorHAnsi"/>
          <w:sz w:val="24"/>
          <w:szCs w:val="24"/>
        </w:rPr>
        <w:t xml:space="preserve">Выбрать </w:t>
      </w:r>
      <w:r>
        <w:rPr>
          <w:rFonts w:cstheme="minorHAnsi"/>
          <w:sz w:val="24"/>
          <w:szCs w:val="24"/>
        </w:rPr>
        <w:t>нужное ВАМ</w:t>
      </w:r>
      <w:r w:rsidRPr="00627C88">
        <w:rPr>
          <w:rFonts w:cstheme="minorHAnsi"/>
          <w:sz w:val="24"/>
          <w:szCs w:val="24"/>
        </w:rPr>
        <w:t xml:space="preserve"> </w:t>
      </w:r>
      <w:r w:rsidRPr="00627C88">
        <w:rPr>
          <w:b/>
          <w:sz w:val="24"/>
          <w:szCs w:val="24"/>
        </w:rPr>
        <w:t>Назначение платежа:</w:t>
      </w:r>
      <w:r>
        <w:rPr>
          <w:b/>
          <w:sz w:val="24"/>
          <w:szCs w:val="24"/>
        </w:rPr>
        <w:t xml:space="preserve"> ПЛАТНЫЕ НЕОБРАЗОВАТЕЛЬНЫЕ УСЛУГИ</w:t>
      </w:r>
    </w:p>
    <w:p w:rsidR="0089510E" w:rsidRDefault="0089510E" w:rsidP="0089510E">
      <w:pPr>
        <w:ind w:right="138"/>
        <w:jc w:val="both"/>
        <w:rPr>
          <w:b/>
          <w:sz w:val="24"/>
        </w:rPr>
      </w:pPr>
    </w:p>
    <w:p w:rsidR="0089510E" w:rsidRDefault="0089510E" w:rsidP="0089510E">
      <w:pPr>
        <w:ind w:right="138"/>
        <w:jc w:val="both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543300" cy="447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0E" w:rsidRPr="006434D8" w:rsidRDefault="0089510E" w:rsidP="0089510E">
      <w:pPr>
        <w:ind w:right="138"/>
        <w:jc w:val="both"/>
        <w:rPr>
          <w:b/>
          <w:sz w:val="24"/>
        </w:rPr>
      </w:pPr>
      <w:r>
        <w:rPr>
          <w:b/>
          <w:sz w:val="24"/>
        </w:rPr>
        <w:t>Подтвердить; Подтвердить</w:t>
      </w:r>
    </w:p>
    <w:p w:rsidR="0089510E" w:rsidRPr="001936EF" w:rsidRDefault="0089510E" w:rsidP="0089510E">
      <w:pPr>
        <w:ind w:right="138"/>
        <w:jc w:val="both"/>
        <w:rPr>
          <w:rFonts w:cstheme="minorHAnsi"/>
          <w:b/>
          <w:sz w:val="24"/>
        </w:rPr>
      </w:pPr>
      <w:r w:rsidRPr="00B60285">
        <w:rPr>
          <w:rFonts w:cstheme="minorHAnsi"/>
          <w:sz w:val="24"/>
        </w:rPr>
        <w:t xml:space="preserve">Ввести </w:t>
      </w:r>
      <w:r w:rsidRPr="00294B19">
        <w:rPr>
          <w:rFonts w:cstheme="minorHAnsi"/>
          <w:b/>
          <w:sz w:val="24"/>
        </w:rPr>
        <w:t>Паспортные данные</w:t>
      </w:r>
      <w:r>
        <w:rPr>
          <w:rFonts w:cstheme="minorHAnsi"/>
          <w:b/>
          <w:sz w:val="24"/>
        </w:rPr>
        <w:t>/Гражданство</w:t>
      </w:r>
      <w:r w:rsidRPr="003431CD">
        <w:rPr>
          <w:rFonts w:cstheme="minorHAnsi"/>
          <w:sz w:val="24"/>
          <w:u w:val="single"/>
        </w:rPr>
        <w:t xml:space="preserve"> </w:t>
      </w:r>
    </w:p>
    <w:p w:rsidR="0089510E" w:rsidRPr="001936EF" w:rsidRDefault="0089510E" w:rsidP="0089510E">
      <w:pPr>
        <w:ind w:right="138"/>
        <w:jc w:val="both"/>
        <w:rPr>
          <w:b/>
          <w:sz w:val="24"/>
        </w:rPr>
      </w:pPr>
      <w:r w:rsidRPr="001936EF">
        <w:rPr>
          <w:sz w:val="24"/>
        </w:rPr>
        <w:t>Ввести</w:t>
      </w:r>
      <w:r>
        <w:rPr>
          <w:sz w:val="24"/>
        </w:rPr>
        <w:t>/подтвердить</w:t>
      </w:r>
      <w:r w:rsidRPr="001936EF">
        <w:rPr>
          <w:b/>
          <w:sz w:val="24"/>
        </w:rPr>
        <w:t xml:space="preserve"> Сумму платежа</w:t>
      </w:r>
      <w:r>
        <w:rPr>
          <w:b/>
          <w:sz w:val="24"/>
        </w:rPr>
        <w:t xml:space="preserve"> 200 рублей</w:t>
      </w:r>
    </w:p>
    <w:p w:rsidR="0089510E" w:rsidRPr="00231840" w:rsidRDefault="0089510E" w:rsidP="0089510E">
      <w:pPr>
        <w:rPr>
          <w:b/>
          <w:sz w:val="24"/>
        </w:rPr>
      </w:pPr>
      <w:r w:rsidRPr="001936EF">
        <w:rPr>
          <w:b/>
          <w:sz w:val="24"/>
        </w:rPr>
        <w:t>«ОПЛАТИТЬ»</w:t>
      </w:r>
    </w:p>
    <w:p w:rsidR="0089510E" w:rsidRPr="001936EF" w:rsidRDefault="0089510E" w:rsidP="0089510E">
      <w:pPr>
        <w:rPr>
          <w:b/>
          <w:sz w:val="24"/>
          <w:u w:val="single"/>
        </w:rPr>
      </w:pPr>
      <w:r w:rsidRPr="001936EF">
        <w:rPr>
          <w:b/>
          <w:sz w:val="24"/>
          <w:u w:val="single"/>
        </w:rPr>
        <w:t>Подтвердить по SMS</w:t>
      </w:r>
    </w:p>
    <w:p w:rsidR="0089510E" w:rsidRDefault="0089510E" w:rsidP="0089510E"/>
    <w:p w:rsidR="0089510E" w:rsidRPr="0089510E" w:rsidRDefault="0089510E" w:rsidP="0089510E">
      <w:pPr>
        <w:tabs>
          <w:tab w:val="left" w:pos="540"/>
        </w:tabs>
        <w:spacing w:line="360" w:lineRule="auto"/>
        <w:jc w:val="both"/>
      </w:pPr>
      <w:bookmarkStart w:id="0" w:name="_GoBack"/>
      <w:bookmarkEnd w:id="0"/>
    </w:p>
    <w:sectPr w:rsidR="0089510E" w:rsidRPr="0089510E" w:rsidSect="00BD119E">
      <w:pgSz w:w="11906" w:h="16838"/>
      <w:pgMar w:top="510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6B"/>
    <w:multiLevelType w:val="multilevel"/>
    <w:tmpl w:val="B7E2F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BC57BE"/>
    <w:multiLevelType w:val="hybridMultilevel"/>
    <w:tmpl w:val="C506F580"/>
    <w:lvl w:ilvl="0" w:tplc="BD82B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4D0A58"/>
    <w:multiLevelType w:val="hybridMultilevel"/>
    <w:tmpl w:val="C0CA7E3E"/>
    <w:lvl w:ilvl="0" w:tplc="60700E2A">
      <w:start w:val="4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33200"/>
    <w:multiLevelType w:val="hybridMultilevel"/>
    <w:tmpl w:val="04D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67125"/>
    <w:multiLevelType w:val="hybridMultilevel"/>
    <w:tmpl w:val="CE6A50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29C"/>
    <w:rsid w:val="000E4438"/>
    <w:rsid w:val="0062429C"/>
    <w:rsid w:val="0089510E"/>
    <w:rsid w:val="00AC3AF7"/>
    <w:rsid w:val="00F2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0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5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0E"/>
    <w:rPr>
      <w:rFonts w:ascii="Tahoma" w:eastAsia="Lucida Sans Unicode" w:hAnsi="Tahoma" w:cs="Tahoma"/>
      <w:kern w:val="1"/>
      <w:sz w:val="16"/>
      <w:szCs w:val="16"/>
    </w:rPr>
  </w:style>
  <w:style w:type="table" w:styleId="a6">
    <w:name w:val="Table Grid"/>
    <w:basedOn w:val="a1"/>
    <w:uiPriority w:val="59"/>
    <w:rsid w:val="0089510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51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0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5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0E"/>
    <w:rPr>
      <w:rFonts w:ascii="Tahoma" w:eastAsia="Lucida Sans Unicode" w:hAnsi="Tahoma" w:cs="Tahoma"/>
      <w:kern w:val="1"/>
      <w:sz w:val="16"/>
      <w:szCs w:val="16"/>
      <w:lang/>
    </w:rPr>
  </w:style>
  <w:style w:type="table" w:styleId="a6">
    <w:name w:val="Table Grid"/>
    <w:basedOn w:val="a1"/>
    <w:uiPriority w:val="59"/>
    <w:rsid w:val="0089510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51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6991vas01:8213/index.php" TargetMode="External"/><Relationship Id="rId5" Type="http://schemas.openxmlformats.org/officeDocument/2006/relationships/hyperlink" Target="mailto:nauka@cir.tg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electro-online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0"/>
      <c:hPercent val="40"/>
      <c:rotY val="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742316784870026E-2"/>
          <c:y val="0.26570048309178745"/>
          <c:w val="0.91725768321513002"/>
          <c:h val="0.55072463768115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89529728"/>
        <c:axId val="89531520"/>
        <c:axId val="0"/>
      </c:bar3DChart>
      <c:catAx>
        <c:axId val="89529728"/>
        <c:scaling>
          <c:orientation val="minMax"/>
        </c:scaling>
        <c:axPos val="b"/>
        <c:numFmt formatCode="General" sourceLinked="1"/>
        <c:tickLblPos val="low"/>
        <c:spPr>
          <a:ln w="126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9531520"/>
        <c:crosses val="autoZero"/>
        <c:auto val="1"/>
        <c:lblAlgn val="ctr"/>
        <c:lblOffset val="100"/>
        <c:tickLblSkip val="1"/>
        <c:tickMarkSkip val="1"/>
      </c:catAx>
      <c:valAx>
        <c:axId val="8953152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26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9529728"/>
        <c:crosses val="autoZero"/>
        <c:crossBetween val="between"/>
      </c:valAx>
      <c:spPr>
        <a:noFill/>
        <a:ln w="25393">
          <a:noFill/>
        </a:ln>
      </c:spPr>
    </c:plotArea>
    <c:legend>
      <c:legendPos val="t"/>
      <c:layout>
        <c:manualLayout>
          <c:xMode val="edge"/>
          <c:yMode val="edge"/>
          <c:x val="0.26950354609929078"/>
          <c:y val="1.4492753623188409E-2"/>
          <c:w val="0.43262411347517732"/>
          <c:h val="0.11594202898550729"/>
        </c:manualLayout>
      </c:layout>
      <c:spPr>
        <a:noFill/>
        <a:ln w="25393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Гордова Анна Александровна</dc:creator>
  <cp:keywords/>
  <dc:description/>
  <cp:lastModifiedBy>Аня</cp:lastModifiedBy>
  <cp:revision>4</cp:revision>
  <dcterms:created xsi:type="dcterms:W3CDTF">2020-02-04T13:05:00Z</dcterms:created>
  <dcterms:modified xsi:type="dcterms:W3CDTF">2020-02-04T15:24:00Z</dcterms:modified>
</cp:coreProperties>
</file>